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0C73E" w14:textId="1E539469" w:rsidR="00223099" w:rsidRPr="00825EC3" w:rsidRDefault="00223099" w:rsidP="00223099">
      <w:pPr>
        <w:jc w:val="center"/>
        <w:rPr>
          <w:rFonts w:ascii="Arial" w:hAnsi="Arial" w:cs="Arial"/>
          <w:b/>
          <w:bCs/>
          <w:sz w:val="32"/>
          <w:szCs w:val="32"/>
        </w:rPr>
      </w:pPr>
      <w:r w:rsidRPr="00825EC3">
        <w:rPr>
          <w:rFonts w:ascii="Arial" w:hAnsi="Arial" w:cs="Arial"/>
          <w:b/>
          <w:bCs/>
          <w:sz w:val="32"/>
          <w:szCs w:val="32"/>
        </w:rPr>
        <w:t>CADRE de MEMOIRE TECHNIQUE</w:t>
      </w:r>
    </w:p>
    <w:p w14:paraId="5C32018B" w14:textId="77777777" w:rsidR="00223099" w:rsidRPr="00825EC3" w:rsidRDefault="00223099" w:rsidP="00825EC3">
      <w:pPr>
        <w:rPr>
          <w:rFonts w:ascii="Arial" w:hAnsi="Arial" w:cs="Arial"/>
          <w:b/>
          <w:bCs/>
          <w:sz w:val="32"/>
          <w:szCs w:val="32"/>
        </w:rPr>
      </w:pPr>
    </w:p>
    <w:p w14:paraId="292DAB5C" w14:textId="73C348E1" w:rsidR="00223099" w:rsidRPr="00825EC3" w:rsidRDefault="00223099" w:rsidP="00223099">
      <w:pPr>
        <w:jc w:val="center"/>
        <w:rPr>
          <w:rFonts w:ascii="Arial" w:hAnsi="Arial" w:cs="Arial"/>
          <w:b/>
          <w:bCs/>
          <w:color w:val="0070C0"/>
        </w:rPr>
      </w:pPr>
      <w:r w:rsidRPr="00825EC3">
        <w:rPr>
          <w:rFonts w:ascii="Arial" w:hAnsi="Arial" w:cs="Arial"/>
          <w:b/>
          <w:bCs/>
          <w:color w:val="0070C0"/>
        </w:rPr>
        <w:t xml:space="preserve">ENAC </w:t>
      </w:r>
      <w:r w:rsidRPr="005F5F74">
        <w:rPr>
          <w:rFonts w:ascii="Arial" w:hAnsi="Arial" w:cs="Arial"/>
          <w:b/>
          <w:bCs/>
          <w:color w:val="0070C0"/>
        </w:rPr>
        <w:t>202</w:t>
      </w:r>
      <w:r w:rsidR="00FC4BD3" w:rsidRPr="005F5F74">
        <w:rPr>
          <w:rFonts w:ascii="Arial" w:hAnsi="Arial" w:cs="Arial"/>
          <w:b/>
          <w:bCs/>
          <w:color w:val="0070C0"/>
        </w:rPr>
        <w:t>600</w:t>
      </w:r>
      <w:r w:rsidRPr="005F5F74">
        <w:rPr>
          <w:rFonts w:ascii="Arial" w:hAnsi="Arial" w:cs="Arial"/>
          <w:b/>
          <w:bCs/>
          <w:color w:val="0070C0"/>
        </w:rPr>
        <w:t>FCS</w:t>
      </w:r>
      <w:r w:rsidR="26D923F2" w:rsidRPr="005F5F74">
        <w:rPr>
          <w:rFonts w:ascii="Arial" w:hAnsi="Arial" w:cs="Arial"/>
          <w:b/>
          <w:bCs/>
          <w:color w:val="0070C0"/>
        </w:rPr>
        <w:t>0</w:t>
      </w:r>
      <w:r w:rsidR="005F5F74" w:rsidRPr="005F5F74">
        <w:rPr>
          <w:rFonts w:ascii="Arial" w:hAnsi="Arial" w:cs="Arial"/>
          <w:b/>
          <w:bCs/>
          <w:color w:val="0070C0"/>
        </w:rPr>
        <w:t>35</w:t>
      </w:r>
      <w:r w:rsidRPr="00825EC3">
        <w:rPr>
          <w:rFonts w:ascii="Arial" w:hAnsi="Arial" w:cs="Arial"/>
          <w:b/>
          <w:bCs/>
          <w:color w:val="FF0000"/>
        </w:rPr>
        <w:t xml:space="preserve"> </w:t>
      </w:r>
      <w:r w:rsidRPr="00825EC3">
        <w:rPr>
          <w:rFonts w:ascii="Arial" w:hAnsi="Arial" w:cs="Arial"/>
          <w:b/>
          <w:bCs/>
          <w:color w:val="0070C0"/>
        </w:rPr>
        <w:t>-</w:t>
      </w:r>
    </w:p>
    <w:p w14:paraId="5D3C30BB" w14:textId="5D057EDD" w:rsidR="00223099" w:rsidRPr="00825EC3" w:rsidRDefault="00825EC3" w:rsidP="00825EC3">
      <w:pPr>
        <w:jc w:val="center"/>
        <w:rPr>
          <w:rFonts w:ascii="Arial" w:hAnsi="Arial" w:cs="Arial"/>
        </w:rPr>
      </w:pPr>
      <w:r w:rsidRPr="00825EC3">
        <w:rPr>
          <w:rFonts w:ascii="Arial" w:hAnsi="Arial" w:cs="Arial"/>
          <w:b/>
          <w:bCs/>
          <w:color w:val="0070C0"/>
        </w:rPr>
        <w:t>Maintenance préventive et corrective des ascenseurs sur les sites de l’Ecole Nationale de l’Aviation Civile</w:t>
      </w:r>
    </w:p>
    <w:p w14:paraId="69266EB7" w14:textId="77777777" w:rsidR="00223099" w:rsidRPr="00825EC3" w:rsidRDefault="00223099" w:rsidP="00223099">
      <w:pPr>
        <w:jc w:val="center"/>
        <w:rPr>
          <w:rFonts w:ascii="Arial" w:hAnsi="Arial" w:cs="Arial"/>
          <w:b/>
          <w:bCs/>
        </w:rPr>
      </w:pPr>
      <w:r w:rsidRPr="00825EC3">
        <w:rPr>
          <w:rFonts w:ascii="Arial" w:hAnsi="Arial" w:cs="Arial"/>
          <w:b/>
          <w:bCs/>
        </w:rPr>
        <w:t>Soumissionnaire : ……………</w:t>
      </w:r>
      <w:r w:rsidRPr="00825EC3">
        <w:rPr>
          <w:rFonts w:ascii="Arial" w:hAnsi="Arial" w:cs="Arial"/>
          <w:b/>
          <w:bCs/>
          <w:color w:val="FF0000"/>
        </w:rPr>
        <w:t>Société XXX</w:t>
      </w:r>
      <w:r w:rsidRPr="00825EC3">
        <w:rPr>
          <w:rFonts w:ascii="Arial" w:hAnsi="Arial" w:cs="Arial"/>
          <w:b/>
          <w:bCs/>
        </w:rPr>
        <w:t>………………………………………………</w:t>
      </w:r>
    </w:p>
    <w:p w14:paraId="02725B32" w14:textId="77777777" w:rsidR="00223099" w:rsidRPr="00825EC3" w:rsidRDefault="00223099" w:rsidP="00223099">
      <w:pPr>
        <w:rPr>
          <w:rFonts w:ascii="Arial" w:hAnsi="Arial" w:cs="Arial"/>
        </w:rPr>
      </w:pPr>
    </w:p>
    <w:p w14:paraId="7821322D" w14:textId="77777777" w:rsidR="00223099" w:rsidRPr="00825EC3" w:rsidRDefault="00223099" w:rsidP="00223099">
      <w:pPr>
        <w:rPr>
          <w:rFonts w:ascii="Arial" w:hAnsi="Arial" w:cs="Arial"/>
        </w:rPr>
      </w:pPr>
    </w:p>
    <w:p w14:paraId="052C3CC5" w14:textId="77E18447" w:rsidR="00223099" w:rsidRPr="00825EC3" w:rsidRDefault="00223099" w:rsidP="2FCCC44F">
      <w:pPr>
        <w:rPr>
          <w:rFonts w:ascii="Arial" w:hAnsi="Arial" w:cs="Arial"/>
          <w:b/>
          <w:bCs/>
        </w:rPr>
      </w:pPr>
      <w:r w:rsidRPr="00825EC3">
        <w:rPr>
          <w:rFonts w:ascii="Arial" w:hAnsi="Arial" w:cs="Arial"/>
          <w:b/>
          <w:bCs/>
        </w:rPr>
        <w:t>L’utilisation de ce cadre de mémoire technique est obligatoire</w:t>
      </w:r>
      <w:r w:rsidR="00825EC3" w:rsidRPr="00825EC3">
        <w:rPr>
          <w:rFonts w:ascii="Arial" w:hAnsi="Arial" w:cs="Arial"/>
          <w:b/>
          <w:bCs/>
        </w:rPr>
        <w:t>.</w:t>
      </w:r>
    </w:p>
    <w:p w14:paraId="3880B893" w14:textId="02EBBEA4" w:rsidR="00223099" w:rsidRPr="00825EC3" w:rsidRDefault="00223099" w:rsidP="00223099">
      <w:pPr>
        <w:rPr>
          <w:rFonts w:ascii="Arial" w:hAnsi="Arial" w:cs="Arial"/>
        </w:rPr>
      </w:pPr>
      <w:r w:rsidRPr="00825EC3">
        <w:rPr>
          <w:rFonts w:ascii="Arial" w:hAnsi="Arial" w:cs="Arial"/>
        </w:rPr>
        <w:t>Il est destiné à :</w:t>
      </w:r>
    </w:p>
    <w:p w14:paraId="16F5359C" w14:textId="7929699E" w:rsidR="00223099" w:rsidRPr="00825EC3" w:rsidRDefault="00223099" w:rsidP="00223099">
      <w:pPr>
        <w:pStyle w:val="Paragraphedeliste"/>
        <w:numPr>
          <w:ilvl w:val="0"/>
          <w:numId w:val="1"/>
        </w:numPr>
        <w:rPr>
          <w:rFonts w:ascii="Arial" w:hAnsi="Arial" w:cs="Arial"/>
        </w:rPr>
      </w:pPr>
      <w:r w:rsidRPr="00825EC3">
        <w:rPr>
          <w:rFonts w:ascii="Arial" w:hAnsi="Arial" w:cs="Arial"/>
        </w:rPr>
        <w:t>Orienter les candidats dans leur rédaction de mémoire technique pour répondre à l’offre de manière optimale et ciblée.</w:t>
      </w:r>
    </w:p>
    <w:p w14:paraId="0E188B67" w14:textId="77777777" w:rsidR="00223099" w:rsidRPr="00825EC3" w:rsidRDefault="00223099" w:rsidP="00223099">
      <w:pPr>
        <w:pStyle w:val="Paragraphedeliste"/>
        <w:numPr>
          <w:ilvl w:val="0"/>
          <w:numId w:val="1"/>
        </w:numPr>
        <w:rPr>
          <w:rFonts w:ascii="Arial" w:hAnsi="Arial" w:cs="Arial"/>
        </w:rPr>
      </w:pPr>
      <w:r w:rsidRPr="00825EC3">
        <w:rPr>
          <w:rFonts w:ascii="Arial" w:hAnsi="Arial" w:cs="Arial"/>
        </w:rPr>
        <w:t>Fiabiliser les réponses des fournisseurs à tous les éléments servant à l’appréciation des critères d’analyse des offres (et donc à réduire les hypothèses d’offres imprécises ou irrégulières).</w:t>
      </w:r>
    </w:p>
    <w:p w14:paraId="75C83D45" w14:textId="77777777" w:rsidR="00223099" w:rsidRPr="00825EC3" w:rsidRDefault="00223099" w:rsidP="00223099">
      <w:pPr>
        <w:pStyle w:val="Paragraphedeliste"/>
        <w:numPr>
          <w:ilvl w:val="0"/>
          <w:numId w:val="1"/>
        </w:numPr>
        <w:rPr>
          <w:rFonts w:ascii="Arial" w:hAnsi="Arial" w:cs="Arial"/>
        </w:rPr>
      </w:pPr>
      <w:r w:rsidRPr="00825EC3">
        <w:rPr>
          <w:rFonts w:ascii="Arial" w:hAnsi="Arial" w:cs="Arial"/>
        </w:rPr>
        <w:t xml:space="preserve">Faciliter le traitement des informations fournies dans le cadre de l’analyse des offres. </w:t>
      </w:r>
    </w:p>
    <w:p w14:paraId="27699FF8" w14:textId="0FAB0186" w:rsidR="00223099" w:rsidRPr="00825EC3" w:rsidRDefault="00223099" w:rsidP="00223099">
      <w:pPr>
        <w:rPr>
          <w:rFonts w:ascii="Arial" w:hAnsi="Arial" w:cs="Arial"/>
        </w:rPr>
      </w:pPr>
      <w:r w:rsidRPr="00825EC3">
        <w:rPr>
          <w:rFonts w:ascii="Arial" w:hAnsi="Arial" w:cs="Arial"/>
        </w:rPr>
        <w:t xml:space="preserve">Le mémoire technique accompagnant ce cadre de réponse ne pourra pas excéder </w:t>
      </w:r>
      <w:r w:rsidR="00825EC3" w:rsidRPr="00825EC3">
        <w:rPr>
          <w:rFonts w:ascii="Arial" w:hAnsi="Arial" w:cs="Arial"/>
        </w:rPr>
        <w:t>4</w:t>
      </w:r>
      <w:r w:rsidRPr="00825EC3">
        <w:rPr>
          <w:rFonts w:ascii="Arial" w:hAnsi="Arial" w:cs="Arial"/>
        </w:rPr>
        <w:t>0 pages.</w:t>
      </w:r>
    </w:p>
    <w:p w14:paraId="3DAA446B" w14:textId="28B3CFBD" w:rsidR="00223099" w:rsidRPr="00825EC3" w:rsidRDefault="00223099" w:rsidP="00223099">
      <w:pPr>
        <w:rPr>
          <w:rFonts w:ascii="Arial" w:hAnsi="Arial" w:cs="Arial"/>
        </w:rPr>
      </w:pPr>
      <w:r w:rsidRPr="00825EC3">
        <w:rPr>
          <w:rFonts w:ascii="Arial" w:hAnsi="Arial" w:cs="Arial"/>
        </w:rPr>
        <w:t>Ce cadre de réponse servira de base à l’analyse des offres d</w:t>
      </w:r>
      <w:r w:rsidR="00825EC3" w:rsidRPr="00825EC3">
        <w:rPr>
          <w:rFonts w:ascii="Arial" w:hAnsi="Arial" w:cs="Arial"/>
        </w:rPr>
        <w:t>es</w:t>
      </w:r>
      <w:r w:rsidRPr="00825EC3">
        <w:rPr>
          <w:rFonts w:ascii="Arial" w:hAnsi="Arial" w:cs="Arial"/>
        </w:rPr>
        <w:t xml:space="preserve"> critère</w:t>
      </w:r>
      <w:r w:rsidR="00825EC3" w:rsidRPr="00825EC3">
        <w:rPr>
          <w:rFonts w:ascii="Arial" w:hAnsi="Arial" w:cs="Arial"/>
        </w:rPr>
        <w:t>s de jugement des offres</w:t>
      </w:r>
      <w:r w:rsidRPr="00825EC3">
        <w:rPr>
          <w:rFonts w:ascii="Arial" w:hAnsi="Arial" w:cs="Arial"/>
        </w:rPr>
        <w:t xml:space="preserve">, chaque élément étant en relation avec un critère d’appréciation de l’offre. </w:t>
      </w:r>
    </w:p>
    <w:p w14:paraId="1A2AAEF5" w14:textId="0ECCBBF5" w:rsidR="00223099" w:rsidRPr="00825EC3" w:rsidRDefault="00223099" w:rsidP="00223099">
      <w:pPr>
        <w:rPr>
          <w:rFonts w:ascii="Arial" w:hAnsi="Arial" w:cs="Arial"/>
        </w:rPr>
      </w:pPr>
      <w:r w:rsidRPr="00825EC3">
        <w:rPr>
          <w:rFonts w:ascii="Arial" w:hAnsi="Arial" w:cs="Arial"/>
        </w:rPr>
        <w:t>Le candidat trouvera donc ici un cadre pour la rédaction de son mémoire technique</w:t>
      </w:r>
      <w:r w:rsidR="7CE92075" w:rsidRPr="00825EC3">
        <w:rPr>
          <w:rFonts w:ascii="Arial" w:hAnsi="Arial" w:cs="Arial"/>
        </w:rPr>
        <w:t>.</w:t>
      </w:r>
    </w:p>
    <w:p w14:paraId="3595D484" w14:textId="37703348" w:rsidR="00223099" w:rsidRPr="00825EC3" w:rsidRDefault="00223099" w:rsidP="00223099">
      <w:pPr>
        <w:rPr>
          <w:rFonts w:ascii="Arial" w:hAnsi="Arial" w:cs="Arial"/>
        </w:rPr>
      </w:pPr>
      <w:r w:rsidRPr="00825EC3">
        <w:rPr>
          <w:rFonts w:ascii="Arial" w:hAnsi="Arial" w:cs="Arial"/>
        </w:rPr>
        <w:t>Le candidat peut joindre toute autre pièce qu’il juge nécessaire pour le jugement de son offre</w:t>
      </w:r>
      <w:r w:rsidR="58B0B656" w:rsidRPr="00825EC3">
        <w:rPr>
          <w:rFonts w:ascii="Arial" w:hAnsi="Arial" w:cs="Arial"/>
        </w:rPr>
        <w:t xml:space="preserve"> (maximum </w:t>
      </w:r>
      <w:r w:rsidR="00825EC3" w:rsidRPr="00825EC3">
        <w:rPr>
          <w:rFonts w:ascii="Arial" w:hAnsi="Arial" w:cs="Arial"/>
        </w:rPr>
        <w:t>2</w:t>
      </w:r>
      <w:r w:rsidR="58B0B656" w:rsidRPr="00825EC3">
        <w:rPr>
          <w:rFonts w:ascii="Arial" w:hAnsi="Arial" w:cs="Arial"/>
        </w:rPr>
        <w:t>0 pages)</w:t>
      </w:r>
      <w:r w:rsidRPr="00825EC3">
        <w:rPr>
          <w:rFonts w:ascii="Arial" w:hAnsi="Arial" w:cs="Arial"/>
        </w:rPr>
        <w:t>.</w:t>
      </w:r>
    </w:p>
    <w:p w14:paraId="50069575" w14:textId="77777777" w:rsidR="00223099" w:rsidRPr="00825EC3" w:rsidRDefault="00223099" w:rsidP="00223099">
      <w:pPr>
        <w:rPr>
          <w:rFonts w:ascii="Arial" w:hAnsi="Arial" w:cs="Arial"/>
        </w:rPr>
      </w:pPr>
      <w:r w:rsidRPr="00825EC3">
        <w:rPr>
          <w:rFonts w:ascii="Arial" w:hAnsi="Arial" w:cs="Arial"/>
        </w:rPr>
        <w:t>Les réponses de ce cadre de mémoire technique et des annexes seront rendues contractuelles.</w:t>
      </w:r>
    </w:p>
    <w:p w14:paraId="54F26C18" w14:textId="77777777" w:rsidR="00223099" w:rsidRPr="00825EC3" w:rsidRDefault="00223099" w:rsidP="00223099">
      <w:pPr>
        <w:rPr>
          <w:rFonts w:ascii="Arial" w:hAnsi="Arial" w:cs="Arial"/>
        </w:rPr>
      </w:pPr>
    </w:p>
    <w:p w14:paraId="33D97A05" w14:textId="04E522D8" w:rsidR="00223099" w:rsidRPr="00825EC3" w:rsidRDefault="00223099" w:rsidP="00223099">
      <w:pPr>
        <w:pStyle w:val="Paragraphedeliste"/>
        <w:numPr>
          <w:ilvl w:val="0"/>
          <w:numId w:val="2"/>
        </w:numPr>
        <w:rPr>
          <w:rFonts w:ascii="Arial" w:hAnsi="Arial" w:cs="Arial"/>
        </w:rPr>
      </w:pPr>
      <w:r w:rsidRPr="00825EC3">
        <w:rPr>
          <w:rFonts w:ascii="Arial" w:hAnsi="Arial" w:cs="Arial"/>
        </w:rPr>
        <w:t>Nota : Les cadres de réponse peuvent être étendus ou bien renvoyer à des annexes clairement identifiées (par un numéro d’annexe)</w:t>
      </w:r>
    </w:p>
    <w:p w14:paraId="64011BDC" w14:textId="77777777" w:rsidR="00825EC3" w:rsidRDefault="00825EC3" w:rsidP="00825EC3">
      <w:pPr>
        <w:pStyle w:val="Paragraphedeliste"/>
        <w:rPr>
          <w:rFonts w:ascii="Arial" w:hAnsi="Arial" w:cs="Arial"/>
        </w:rPr>
      </w:pPr>
    </w:p>
    <w:p w14:paraId="165F896D" w14:textId="77777777" w:rsidR="00825EC3" w:rsidRDefault="00825EC3" w:rsidP="00825EC3">
      <w:pPr>
        <w:pStyle w:val="Paragraphedeliste"/>
        <w:rPr>
          <w:rFonts w:ascii="Arial" w:hAnsi="Arial" w:cs="Arial"/>
        </w:rPr>
      </w:pPr>
    </w:p>
    <w:p w14:paraId="185DCF6F" w14:textId="77777777" w:rsidR="00825EC3" w:rsidRDefault="00825EC3" w:rsidP="00825EC3">
      <w:pPr>
        <w:pStyle w:val="Paragraphedeliste"/>
        <w:rPr>
          <w:rFonts w:ascii="Arial" w:hAnsi="Arial" w:cs="Arial"/>
        </w:rPr>
      </w:pPr>
    </w:p>
    <w:p w14:paraId="24E32706" w14:textId="77777777" w:rsidR="00825EC3" w:rsidRPr="00825EC3" w:rsidRDefault="00825EC3" w:rsidP="00825EC3">
      <w:pPr>
        <w:pStyle w:val="Paragraphedeliste"/>
        <w:rPr>
          <w:rFonts w:ascii="Arial" w:hAnsi="Arial" w:cs="Arial"/>
        </w:rPr>
      </w:pPr>
    </w:p>
    <w:p w14:paraId="458AA904" w14:textId="77777777" w:rsidR="00825EC3" w:rsidRPr="00825EC3" w:rsidRDefault="00825EC3" w:rsidP="00825EC3">
      <w:pPr>
        <w:pStyle w:val="Paragraphedeliste"/>
        <w:rPr>
          <w:rFonts w:ascii="Arial" w:hAnsi="Arial" w:cs="Arial"/>
        </w:rPr>
      </w:pPr>
    </w:p>
    <w:tbl>
      <w:tblPr>
        <w:tblW w:w="8780" w:type="dxa"/>
        <w:tblCellMar>
          <w:left w:w="70" w:type="dxa"/>
          <w:right w:w="70" w:type="dxa"/>
        </w:tblCellMar>
        <w:tblLook w:val="04A0" w:firstRow="1" w:lastRow="0" w:firstColumn="1" w:lastColumn="0" w:noHBand="0" w:noVBand="1"/>
      </w:tblPr>
      <w:tblGrid>
        <w:gridCol w:w="8780"/>
      </w:tblGrid>
      <w:tr w:rsidR="00825EC3" w:rsidRPr="00825EC3" w14:paraId="7A81E61A" w14:textId="77777777" w:rsidTr="008679AF">
        <w:trPr>
          <w:trHeight w:val="552"/>
        </w:trPr>
        <w:tc>
          <w:tcPr>
            <w:tcW w:w="8780" w:type="dxa"/>
            <w:tcBorders>
              <w:top w:val="single" w:sz="8" w:space="0" w:color="auto"/>
              <w:left w:val="single" w:sz="8" w:space="0" w:color="auto"/>
              <w:bottom w:val="single" w:sz="8" w:space="0" w:color="auto"/>
              <w:right w:val="single" w:sz="8" w:space="0" w:color="000000" w:themeColor="text1"/>
            </w:tcBorders>
            <w:shd w:val="clear" w:color="auto" w:fill="FFFF00"/>
            <w:noWrap/>
            <w:vAlign w:val="center"/>
            <w:hideMark/>
          </w:tcPr>
          <w:p w14:paraId="4E144402" w14:textId="0E31A690" w:rsidR="00825EC3" w:rsidRPr="00825EC3" w:rsidRDefault="00825EC3" w:rsidP="008679AF">
            <w:pPr>
              <w:spacing w:after="0" w:line="240" w:lineRule="auto"/>
              <w:jc w:val="center"/>
              <w:rPr>
                <w:rFonts w:ascii="Arial" w:eastAsia="Times New Roman" w:hAnsi="Arial" w:cs="Arial"/>
                <w:b/>
                <w:bCs/>
                <w:color w:val="000000"/>
                <w:kern w:val="0"/>
                <w:sz w:val="22"/>
                <w:szCs w:val="22"/>
                <w:lang w:eastAsia="fr-FR"/>
                <w14:ligatures w14:val="none"/>
              </w:rPr>
            </w:pPr>
            <w:r w:rsidRPr="00825EC3">
              <w:rPr>
                <w:rFonts w:ascii="Arial" w:eastAsia="Times New Roman" w:hAnsi="Arial" w:cs="Arial"/>
                <w:b/>
                <w:bCs/>
                <w:color w:val="000000"/>
                <w:kern w:val="0"/>
                <w:sz w:val="22"/>
                <w:szCs w:val="22"/>
                <w:lang w:eastAsia="fr-FR"/>
                <w14:ligatures w14:val="none"/>
              </w:rPr>
              <w:lastRenderedPageBreak/>
              <w:t>Présentation du candidat</w:t>
            </w:r>
          </w:p>
        </w:tc>
      </w:tr>
      <w:tr w:rsidR="00825EC3" w:rsidRPr="00825EC3" w14:paraId="1AE307A9" w14:textId="77777777" w:rsidTr="00825EC3">
        <w:trPr>
          <w:trHeight w:val="1644"/>
        </w:trPr>
        <w:tc>
          <w:tcPr>
            <w:tcW w:w="8780" w:type="dxa"/>
            <w:tcBorders>
              <w:top w:val="nil"/>
              <w:left w:val="single" w:sz="8" w:space="0" w:color="auto"/>
              <w:bottom w:val="single" w:sz="4" w:space="0" w:color="auto"/>
              <w:right w:val="single" w:sz="8" w:space="0" w:color="auto"/>
            </w:tcBorders>
            <w:shd w:val="clear" w:color="auto" w:fill="auto"/>
            <w:noWrap/>
            <w:vAlign w:val="center"/>
            <w:hideMark/>
          </w:tcPr>
          <w:p w14:paraId="0191A505" w14:textId="77777777" w:rsidR="00825EC3" w:rsidRPr="00825EC3" w:rsidRDefault="00825EC3" w:rsidP="008679AF">
            <w:pPr>
              <w:spacing w:after="240" w:line="240" w:lineRule="auto"/>
              <w:rPr>
                <w:rFonts w:ascii="Arial" w:eastAsia="Times New Roman" w:hAnsi="Arial" w:cs="Arial"/>
                <w:b/>
                <w:bCs/>
                <w:color w:val="000000"/>
                <w:kern w:val="0"/>
                <w:sz w:val="22"/>
                <w:szCs w:val="22"/>
                <w:lang w:eastAsia="fr-FR"/>
                <w14:ligatures w14:val="none"/>
              </w:rPr>
            </w:pPr>
            <w:r w:rsidRPr="00825EC3">
              <w:rPr>
                <w:rFonts w:ascii="Arial" w:eastAsia="Times New Roman" w:hAnsi="Arial" w:cs="Arial"/>
                <w:b/>
                <w:bCs/>
                <w:color w:val="000000"/>
                <w:kern w:val="0"/>
                <w:sz w:val="22"/>
                <w:szCs w:val="22"/>
                <w:lang w:eastAsia="fr-FR"/>
                <w14:ligatures w14:val="none"/>
              </w:rPr>
              <w:t>Lots soumissionnés :</w:t>
            </w:r>
          </w:p>
          <w:p w14:paraId="3474F10B" w14:textId="77777777" w:rsidR="00825EC3" w:rsidRPr="00825EC3" w:rsidRDefault="00825EC3" w:rsidP="00825EC3">
            <w:pPr>
              <w:rPr>
                <w:rFonts w:ascii="Arial" w:eastAsia="Arial" w:hAnsi="Arial" w:cs="Arial"/>
                <w:color w:val="000000" w:themeColor="text1"/>
                <w:sz w:val="22"/>
                <w:szCs w:val="22"/>
              </w:rPr>
            </w:pPr>
            <w:r w:rsidRPr="00825EC3">
              <w:rPr>
                <w:rFonts w:ascii="Arial" w:eastAsia="Times New Roman" w:hAnsi="Arial" w:cs="Arial"/>
                <w:color w:val="000000"/>
                <w:kern w:val="0"/>
                <w:sz w:val="22"/>
                <w:szCs w:val="22"/>
                <w:lang w:eastAsia="fr-FR"/>
                <w14:ligatures w14:val="none"/>
              </w:rPr>
              <w:fldChar w:fldCharType="begin">
                <w:ffData>
                  <w:name w:val="CaseACocher1"/>
                  <w:enabled/>
                  <w:calcOnExit w:val="0"/>
                  <w:checkBox>
                    <w:sizeAuto/>
                    <w:default w:val="0"/>
                  </w:checkBox>
                </w:ffData>
              </w:fldChar>
            </w:r>
            <w:bookmarkStart w:id="0" w:name="CaseACocher1"/>
            <w:r w:rsidRPr="00825EC3">
              <w:rPr>
                <w:rFonts w:ascii="Arial" w:eastAsia="Times New Roman" w:hAnsi="Arial" w:cs="Arial"/>
                <w:color w:val="000000"/>
                <w:kern w:val="0"/>
                <w:sz w:val="22"/>
                <w:szCs w:val="22"/>
                <w:lang w:eastAsia="fr-FR"/>
                <w14:ligatures w14:val="none"/>
              </w:rPr>
              <w:instrText xml:space="preserve"> FORMCHECKBOX </w:instrText>
            </w:r>
            <w:r w:rsidRPr="00825EC3">
              <w:rPr>
                <w:rFonts w:ascii="Arial" w:eastAsia="Times New Roman" w:hAnsi="Arial" w:cs="Arial"/>
                <w:color w:val="000000"/>
                <w:kern w:val="0"/>
                <w:sz w:val="22"/>
                <w:szCs w:val="22"/>
                <w:lang w:eastAsia="fr-FR"/>
                <w14:ligatures w14:val="none"/>
              </w:rPr>
            </w:r>
            <w:r w:rsidRPr="00825EC3">
              <w:rPr>
                <w:rFonts w:ascii="Arial" w:eastAsia="Times New Roman" w:hAnsi="Arial" w:cs="Arial"/>
                <w:color w:val="000000"/>
                <w:kern w:val="0"/>
                <w:sz w:val="22"/>
                <w:szCs w:val="22"/>
                <w:lang w:eastAsia="fr-FR"/>
                <w14:ligatures w14:val="none"/>
              </w:rPr>
              <w:fldChar w:fldCharType="separate"/>
            </w:r>
            <w:r w:rsidRPr="00825EC3">
              <w:rPr>
                <w:rFonts w:ascii="Arial" w:eastAsia="Times New Roman" w:hAnsi="Arial" w:cs="Arial"/>
                <w:color w:val="000000"/>
                <w:kern w:val="0"/>
                <w:sz w:val="22"/>
                <w:szCs w:val="22"/>
                <w:lang w:eastAsia="fr-FR"/>
                <w14:ligatures w14:val="none"/>
              </w:rPr>
              <w:fldChar w:fldCharType="end"/>
            </w:r>
            <w:bookmarkEnd w:id="0"/>
            <w:r w:rsidRPr="00825EC3">
              <w:rPr>
                <w:rFonts w:ascii="Arial" w:eastAsia="Times New Roman" w:hAnsi="Arial" w:cs="Arial"/>
                <w:color w:val="000000"/>
                <w:kern w:val="0"/>
                <w:sz w:val="22"/>
                <w:szCs w:val="22"/>
                <w:lang w:eastAsia="fr-FR"/>
                <w14:ligatures w14:val="none"/>
              </w:rPr>
              <w:t xml:space="preserve"> </w:t>
            </w:r>
            <w:r w:rsidRPr="00825EC3">
              <w:rPr>
                <w:rFonts w:ascii="Arial" w:eastAsia="Arial" w:hAnsi="Arial" w:cs="Arial"/>
                <w:color w:val="000000" w:themeColor="text1"/>
                <w:sz w:val="22"/>
                <w:szCs w:val="22"/>
              </w:rPr>
              <w:t>Lot 1 : Prestation de maintenance préventive et curative des ascenseurs des sites de Toulouse et Muret</w:t>
            </w:r>
          </w:p>
          <w:p w14:paraId="054FF9E2" w14:textId="724E4068" w:rsidR="00825EC3" w:rsidRPr="00825EC3" w:rsidRDefault="00825EC3" w:rsidP="00825EC3">
            <w:pPr>
              <w:rPr>
                <w:rFonts w:ascii="Arial" w:eastAsia="Arial" w:hAnsi="Arial" w:cs="Arial"/>
                <w:color w:val="000000" w:themeColor="text1"/>
                <w:sz w:val="22"/>
                <w:szCs w:val="22"/>
              </w:rPr>
            </w:pPr>
            <w:r w:rsidRPr="00825EC3">
              <w:rPr>
                <w:rFonts w:ascii="Arial" w:eastAsia="Times New Roman" w:hAnsi="Arial" w:cs="Arial"/>
                <w:color w:val="000000"/>
                <w:kern w:val="0"/>
                <w:sz w:val="22"/>
                <w:szCs w:val="22"/>
                <w:lang w:eastAsia="fr-FR"/>
                <w14:ligatures w14:val="none"/>
              </w:rPr>
              <w:fldChar w:fldCharType="begin">
                <w:ffData>
                  <w:name w:val="CaseACocher1"/>
                  <w:enabled/>
                  <w:calcOnExit w:val="0"/>
                  <w:checkBox>
                    <w:sizeAuto/>
                    <w:default w:val="0"/>
                  </w:checkBox>
                </w:ffData>
              </w:fldChar>
            </w:r>
            <w:r w:rsidRPr="00825EC3">
              <w:rPr>
                <w:rFonts w:ascii="Arial" w:eastAsia="Times New Roman" w:hAnsi="Arial" w:cs="Arial"/>
                <w:color w:val="000000"/>
                <w:kern w:val="0"/>
                <w:sz w:val="22"/>
                <w:szCs w:val="22"/>
                <w:lang w:eastAsia="fr-FR"/>
                <w14:ligatures w14:val="none"/>
              </w:rPr>
              <w:instrText xml:space="preserve"> FORMCHECKBOX </w:instrText>
            </w:r>
            <w:r w:rsidRPr="00825EC3">
              <w:rPr>
                <w:rFonts w:ascii="Arial" w:eastAsia="Times New Roman" w:hAnsi="Arial" w:cs="Arial"/>
                <w:color w:val="000000"/>
                <w:kern w:val="0"/>
                <w:sz w:val="22"/>
                <w:szCs w:val="22"/>
                <w:lang w:eastAsia="fr-FR"/>
                <w14:ligatures w14:val="none"/>
              </w:rPr>
            </w:r>
            <w:r w:rsidRPr="00825EC3">
              <w:rPr>
                <w:rFonts w:ascii="Arial" w:eastAsia="Times New Roman" w:hAnsi="Arial" w:cs="Arial"/>
                <w:color w:val="000000"/>
                <w:kern w:val="0"/>
                <w:sz w:val="22"/>
                <w:szCs w:val="22"/>
                <w:lang w:eastAsia="fr-FR"/>
                <w14:ligatures w14:val="none"/>
              </w:rPr>
              <w:fldChar w:fldCharType="separate"/>
            </w:r>
            <w:r w:rsidRPr="00825EC3">
              <w:rPr>
                <w:rFonts w:ascii="Arial" w:eastAsia="Times New Roman" w:hAnsi="Arial" w:cs="Arial"/>
                <w:color w:val="000000"/>
                <w:kern w:val="0"/>
                <w:sz w:val="22"/>
                <w:szCs w:val="22"/>
                <w:lang w:eastAsia="fr-FR"/>
                <w14:ligatures w14:val="none"/>
              </w:rPr>
              <w:fldChar w:fldCharType="end"/>
            </w:r>
            <w:r w:rsidRPr="00825EC3">
              <w:rPr>
                <w:rFonts w:ascii="Arial" w:eastAsia="Times New Roman" w:hAnsi="Arial" w:cs="Arial"/>
                <w:color w:val="000000"/>
                <w:kern w:val="0"/>
                <w:sz w:val="22"/>
                <w:szCs w:val="22"/>
                <w:lang w:eastAsia="fr-FR"/>
                <w14:ligatures w14:val="none"/>
              </w:rPr>
              <w:t xml:space="preserve"> </w:t>
            </w:r>
            <w:r w:rsidRPr="00825EC3">
              <w:rPr>
                <w:rFonts w:ascii="Arial" w:eastAsia="Arial" w:hAnsi="Arial" w:cs="Arial"/>
                <w:color w:val="000000" w:themeColor="text1"/>
                <w:sz w:val="22"/>
                <w:szCs w:val="22"/>
              </w:rPr>
              <w:t>Lot 2 : Prestation de maintenance préventive et curative des ascenseurs du site de Montpellier</w:t>
            </w:r>
          </w:p>
          <w:p w14:paraId="68320022" w14:textId="7762F64A" w:rsidR="00825EC3" w:rsidRPr="00825EC3" w:rsidRDefault="00825EC3" w:rsidP="00825EC3">
            <w:pPr>
              <w:rPr>
                <w:rFonts w:ascii="Arial" w:eastAsia="Arial" w:hAnsi="Arial" w:cs="Arial"/>
                <w:color w:val="000000" w:themeColor="text1"/>
                <w:sz w:val="22"/>
                <w:szCs w:val="22"/>
              </w:rPr>
            </w:pPr>
            <w:r w:rsidRPr="00825EC3">
              <w:rPr>
                <w:rFonts w:ascii="Arial" w:eastAsia="Times New Roman" w:hAnsi="Arial" w:cs="Arial"/>
                <w:color w:val="000000"/>
                <w:kern w:val="0"/>
                <w:sz w:val="22"/>
                <w:szCs w:val="22"/>
                <w:lang w:eastAsia="fr-FR"/>
                <w14:ligatures w14:val="none"/>
              </w:rPr>
              <w:fldChar w:fldCharType="begin">
                <w:ffData>
                  <w:name w:val="CaseACocher1"/>
                  <w:enabled/>
                  <w:calcOnExit w:val="0"/>
                  <w:checkBox>
                    <w:sizeAuto/>
                    <w:default w:val="0"/>
                  </w:checkBox>
                </w:ffData>
              </w:fldChar>
            </w:r>
            <w:r w:rsidRPr="00825EC3">
              <w:rPr>
                <w:rFonts w:ascii="Arial" w:eastAsia="Times New Roman" w:hAnsi="Arial" w:cs="Arial"/>
                <w:color w:val="000000"/>
                <w:kern w:val="0"/>
                <w:sz w:val="22"/>
                <w:szCs w:val="22"/>
                <w:lang w:eastAsia="fr-FR"/>
                <w14:ligatures w14:val="none"/>
              </w:rPr>
              <w:instrText xml:space="preserve"> FORMCHECKBOX </w:instrText>
            </w:r>
            <w:r w:rsidRPr="00825EC3">
              <w:rPr>
                <w:rFonts w:ascii="Arial" w:eastAsia="Times New Roman" w:hAnsi="Arial" w:cs="Arial"/>
                <w:color w:val="000000"/>
                <w:kern w:val="0"/>
                <w:sz w:val="22"/>
                <w:szCs w:val="22"/>
                <w:lang w:eastAsia="fr-FR"/>
                <w14:ligatures w14:val="none"/>
              </w:rPr>
            </w:r>
            <w:r w:rsidRPr="00825EC3">
              <w:rPr>
                <w:rFonts w:ascii="Arial" w:eastAsia="Times New Roman" w:hAnsi="Arial" w:cs="Arial"/>
                <w:color w:val="000000"/>
                <w:kern w:val="0"/>
                <w:sz w:val="22"/>
                <w:szCs w:val="22"/>
                <w:lang w:eastAsia="fr-FR"/>
                <w14:ligatures w14:val="none"/>
              </w:rPr>
              <w:fldChar w:fldCharType="separate"/>
            </w:r>
            <w:r w:rsidRPr="00825EC3">
              <w:rPr>
                <w:rFonts w:ascii="Arial" w:eastAsia="Times New Roman" w:hAnsi="Arial" w:cs="Arial"/>
                <w:color w:val="000000"/>
                <w:kern w:val="0"/>
                <w:sz w:val="22"/>
                <w:szCs w:val="22"/>
                <w:lang w:eastAsia="fr-FR"/>
                <w14:ligatures w14:val="none"/>
              </w:rPr>
              <w:fldChar w:fldCharType="end"/>
            </w:r>
            <w:r w:rsidRPr="00825EC3">
              <w:rPr>
                <w:rFonts w:ascii="Arial" w:eastAsia="Times New Roman" w:hAnsi="Arial" w:cs="Arial"/>
                <w:color w:val="000000"/>
                <w:kern w:val="0"/>
                <w:sz w:val="22"/>
                <w:szCs w:val="22"/>
                <w:lang w:eastAsia="fr-FR"/>
                <w14:ligatures w14:val="none"/>
              </w:rPr>
              <w:t xml:space="preserve"> </w:t>
            </w:r>
            <w:r w:rsidRPr="00825EC3">
              <w:rPr>
                <w:rFonts w:ascii="Arial" w:eastAsia="Arial" w:hAnsi="Arial" w:cs="Arial"/>
                <w:color w:val="000000" w:themeColor="text1"/>
                <w:sz w:val="22"/>
                <w:szCs w:val="22"/>
              </w:rPr>
              <w:t>Lot 3 : Prestation de maintenance préventive et curative des ascenseurs du site de Saint Yan</w:t>
            </w:r>
          </w:p>
          <w:p w14:paraId="613BF88F" w14:textId="5D85B390" w:rsidR="00825EC3" w:rsidRPr="00825EC3" w:rsidRDefault="00825EC3" w:rsidP="00825EC3">
            <w:pPr>
              <w:rPr>
                <w:rFonts w:ascii="Arial" w:eastAsia="Arial" w:hAnsi="Arial" w:cs="Arial"/>
                <w:color w:val="000000" w:themeColor="text1"/>
                <w:sz w:val="22"/>
                <w:szCs w:val="22"/>
              </w:rPr>
            </w:pPr>
            <w:r w:rsidRPr="00825EC3">
              <w:rPr>
                <w:rFonts w:ascii="Arial" w:eastAsia="Times New Roman" w:hAnsi="Arial" w:cs="Arial"/>
                <w:color w:val="000000"/>
                <w:kern w:val="0"/>
                <w:sz w:val="22"/>
                <w:szCs w:val="22"/>
                <w:lang w:eastAsia="fr-FR"/>
                <w14:ligatures w14:val="none"/>
              </w:rPr>
              <w:fldChar w:fldCharType="begin">
                <w:ffData>
                  <w:name w:val="CaseACocher1"/>
                  <w:enabled/>
                  <w:calcOnExit w:val="0"/>
                  <w:checkBox>
                    <w:sizeAuto/>
                    <w:default w:val="0"/>
                  </w:checkBox>
                </w:ffData>
              </w:fldChar>
            </w:r>
            <w:r w:rsidRPr="00825EC3">
              <w:rPr>
                <w:rFonts w:ascii="Arial" w:eastAsia="Times New Roman" w:hAnsi="Arial" w:cs="Arial"/>
                <w:color w:val="000000"/>
                <w:kern w:val="0"/>
                <w:sz w:val="22"/>
                <w:szCs w:val="22"/>
                <w:lang w:eastAsia="fr-FR"/>
                <w14:ligatures w14:val="none"/>
              </w:rPr>
              <w:instrText xml:space="preserve"> FORMCHECKBOX </w:instrText>
            </w:r>
            <w:r w:rsidRPr="00825EC3">
              <w:rPr>
                <w:rFonts w:ascii="Arial" w:eastAsia="Times New Roman" w:hAnsi="Arial" w:cs="Arial"/>
                <w:color w:val="000000"/>
                <w:kern w:val="0"/>
                <w:sz w:val="22"/>
                <w:szCs w:val="22"/>
                <w:lang w:eastAsia="fr-FR"/>
                <w14:ligatures w14:val="none"/>
              </w:rPr>
            </w:r>
            <w:r w:rsidRPr="00825EC3">
              <w:rPr>
                <w:rFonts w:ascii="Arial" w:eastAsia="Times New Roman" w:hAnsi="Arial" w:cs="Arial"/>
                <w:color w:val="000000"/>
                <w:kern w:val="0"/>
                <w:sz w:val="22"/>
                <w:szCs w:val="22"/>
                <w:lang w:eastAsia="fr-FR"/>
                <w14:ligatures w14:val="none"/>
              </w:rPr>
              <w:fldChar w:fldCharType="separate"/>
            </w:r>
            <w:r w:rsidRPr="00825EC3">
              <w:rPr>
                <w:rFonts w:ascii="Arial" w:eastAsia="Times New Roman" w:hAnsi="Arial" w:cs="Arial"/>
                <w:color w:val="000000"/>
                <w:kern w:val="0"/>
                <w:sz w:val="22"/>
                <w:szCs w:val="22"/>
                <w:lang w:eastAsia="fr-FR"/>
                <w14:ligatures w14:val="none"/>
              </w:rPr>
              <w:fldChar w:fldCharType="end"/>
            </w:r>
            <w:r w:rsidRPr="00825EC3">
              <w:rPr>
                <w:rFonts w:ascii="Arial" w:eastAsia="Times New Roman" w:hAnsi="Arial" w:cs="Arial"/>
                <w:color w:val="000000"/>
                <w:kern w:val="0"/>
                <w:sz w:val="22"/>
                <w:szCs w:val="22"/>
                <w:lang w:eastAsia="fr-FR"/>
                <w14:ligatures w14:val="none"/>
              </w:rPr>
              <w:t xml:space="preserve"> </w:t>
            </w:r>
            <w:r w:rsidRPr="00825EC3">
              <w:rPr>
                <w:rFonts w:ascii="Arial" w:eastAsia="Arial" w:hAnsi="Arial" w:cs="Arial"/>
                <w:color w:val="000000" w:themeColor="text1"/>
                <w:sz w:val="22"/>
                <w:szCs w:val="22"/>
              </w:rPr>
              <w:t>Lot 4 : Prestation de maintenance préventive et curative des ascenseurs du site de Grenoble</w:t>
            </w:r>
          </w:p>
          <w:p w14:paraId="21B0E8E3" w14:textId="54BB687B" w:rsidR="00825EC3" w:rsidRPr="00825EC3" w:rsidRDefault="00825EC3" w:rsidP="008679AF">
            <w:pPr>
              <w:spacing w:after="240" w:line="240" w:lineRule="auto"/>
              <w:rPr>
                <w:rFonts w:ascii="Arial" w:eastAsia="Times New Roman" w:hAnsi="Arial" w:cs="Arial"/>
                <w:color w:val="000000"/>
                <w:kern w:val="0"/>
                <w:sz w:val="22"/>
                <w:szCs w:val="22"/>
                <w:lang w:eastAsia="fr-FR"/>
                <w14:ligatures w14:val="none"/>
              </w:rPr>
            </w:pPr>
          </w:p>
        </w:tc>
      </w:tr>
      <w:tr w:rsidR="00825EC3" w:rsidRPr="00825EC3" w14:paraId="47E7C831" w14:textId="77777777" w:rsidTr="00825EC3">
        <w:trPr>
          <w:trHeight w:val="1680"/>
        </w:trPr>
        <w:tc>
          <w:tcPr>
            <w:tcW w:w="8780" w:type="dxa"/>
            <w:tcBorders>
              <w:top w:val="single" w:sz="4" w:space="0" w:color="auto"/>
              <w:left w:val="single" w:sz="4" w:space="0" w:color="auto"/>
              <w:bottom w:val="single" w:sz="4" w:space="0" w:color="auto"/>
              <w:right w:val="single" w:sz="4" w:space="0" w:color="auto"/>
            </w:tcBorders>
            <w:shd w:val="clear" w:color="auto" w:fill="auto"/>
            <w:noWrap/>
          </w:tcPr>
          <w:p w14:paraId="0C10B08E" w14:textId="77777777" w:rsidR="00825EC3" w:rsidRPr="00825EC3" w:rsidRDefault="00825EC3" w:rsidP="00825EC3">
            <w:pPr>
              <w:spacing w:after="0" w:line="240" w:lineRule="auto"/>
              <w:rPr>
                <w:rFonts w:ascii="Arial" w:eastAsia="Times New Roman" w:hAnsi="Arial" w:cs="Arial"/>
                <w:b/>
                <w:bCs/>
                <w:color w:val="000000"/>
                <w:kern w:val="0"/>
                <w:sz w:val="22"/>
                <w:szCs w:val="22"/>
                <w:lang w:eastAsia="fr-FR"/>
                <w14:ligatures w14:val="none"/>
              </w:rPr>
            </w:pPr>
            <w:r w:rsidRPr="00825EC3">
              <w:rPr>
                <w:rFonts w:ascii="Arial" w:eastAsia="Times New Roman" w:hAnsi="Arial" w:cs="Arial"/>
                <w:b/>
                <w:bCs/>
                <w:color w:val="000000"/>
                <w:kern w:val="0"/>
                <w:sz w:val="22"/>
                <w:szCs w:val="22"/>
                <w:lang w:eastAsia="fr-FR"/>
                <w14:ligatures w14:val="none"/>
              </w:rPr>
              <w:t>Présentation générale du candidat :</w:t>
            </w:r>
          </w:p>
          <w:p w14:paraId="112808D7" w14:textId="656E07F3" w:rsidR="00825EC3" w:rsidRPr="00825EC3" w:rsidRDefault="00825EC3" w:rsidP="00825EC3">
            <w:pPr>
              <w:spacing w:after="0" w:line="240" w:lineRule="auto"/>
              <w:rPr>
                <w:rFonts w:ascii="Arial" w:eastAsia="Times New Roman" w:hAnsi="Arial" w:cs="Arial"/>
                <w:color w:val="000000"/>
                <w:kern w:val="0"/>
                <w:sz w:val="22"/>
                <w:szCs w:val="22"/>
                <w:lang w:eastAsia="fr-FR"/>
                <w14:ligatures w14:val="none"/>
              </w:rPr>
            </w:pPr>
            <w:r w:rsidRPr="00825EC3">
              <w:rPr>
                <w:rFonts w:ascii="Arial" w:eastAsia="Times New Roman" w:hAnsi="Arial" w:cs="Arial"/>
                <w:color w:val="000000"/>
                <w:kern w:val="0"/>
                <w:sz w:val="22"/>
                <w:szCs w:val="22"/>
                <w:lang w:eastAsia="fr-FR"/>
                <w14:ligatures w14:val="none"/>
              </w:rPr>
              <w:t>Chiffre d’affaires, moyens humains et matériels, références significatives, siège social et agences régionales…</w:t>
            </w:r>
          </w:p>
        </w:tc>
      </w:tr>
      <w:tr w:rsidR="00825EC3" w:rsidRPr="00825EC3" w14:paraId="1233F2B0" w14:textId="77777777" w:rsidTr="00825EC3">
        <w:trPr>
          <w:trHeight w:val="1680"/>
        </w:trPr>
        <w:tc>
          <w:tcPr>
            <w:tcW w:w="8780" w:type="dxa"/>
            <w:tcBorders>
              <w:top w:val="single" w:sz="4" w:space="0" w:color="auto"/>
              <w:left w:val="single" w:sz="4" w:space="0" w:color="auto"/>
              <w:bottom w:val="single" w:sz="4" w:space="0" w:color="auto"/>
              <w:right w:val="single" w:sz="4" w:space="0" w:color="auto"/>
            </w:tcBorders>
            <w:shd w:val="clear" w:color="auto" w:fill="auto"/>
            <w:noWrap/>
          </w:tcPr>
          <w:p w14:paraId="255AD01E" w14:textId="7832A2BA" w:rsidR="00825EC3" w:rsidRPr="00825EC3" w:rsidRDefault="00825EC3" w:rsidP="00825EC3">
            <w:pPr>
              <w:spacing w:after="0" w:line="240" w:lineRule="auto"/>
              <w:rPr>
                <w:rFonts w:ascii="Arial" w:eastAsia="Times New Roman" w:hAnsi="Arial" w:cs="Arial"/>
                <w:b/>
                <w:bCs/>
                <w:color w:val="000000"/>
                <w:kern w:val="0"/>
                <w:sz w:val="22"/>
                <w:szCs w:val="22"/>
                <w:lang w:eastAsia="fr-FR"/>
                <w14:ligatures w14:val="none"/>
              </w:rPr>
            </w:pPr>
            <w:r w:rsidRPr="00825EC3">
              <w:rPr>
                <w:rFonts w:ascii="Arial" w:eastAsia="Times New Roman" w:hAnsi="Arial" w:cs="Arial"/>
                <w:b/>
                <w:bCs/>
                <w:color w:val="000000"/>
                <w:kern w:val="0"/>
                <w:sz w:val="22"/>
                <w:szCs w:val="22"/>
                <w:lang w:eastAsia="fr-FR"/>
                <w14:ligatures w14:val="none"/>
              </w:rPr>
              <w:t>Numéro de téléphone du centre d’appel :</w:t>
            </w:r>
          </w:p>
          <w:p w14:paraId="7BC03EEE" w14:textId="77777777" w:rsidR="00825EC3" w:rsidRPr="00825EC3" w:rsidRDefault="00825EC3" w:rsidP="00825EC3">
            <w:pPr>
              <w:spacing w:after="0" w:line="240" w:lineRule="auto"/>
              <w:rPr>
                <w:rFonts w:ascii="Arial" w:eastAsia="Times New Roman" w:hAnsi="Arial" w:cs="Arial"/>
                <w:b/>
                <w:bCs/>
                <w:color w:val="000000"/>
                <w:kern w:val="0"/>
                <w:sz w:val="22"/>
                <w:szCs w:val="22"/>
                <w:lang w:eastAsia="fr-FR"/>
                <w14:ligatures w14:val="none"/>
              </w:rPr>
            </w:pPr>
            <w:r w:rsidRPr="00825EC3">
              <w:rPr>
                <w:rFonts w:ascii="Arial" w:eastAsia="Times New Roman" w:hAnsi="Arial" w:cs="Arial"/>
                <w:b/>
                <w:bCs/>
                <w:color w:val="000000"/>
                <w:kern w:val="0"/>
                <w:sz w:val="22"/>
                <w:szCs w:val="22"/>
                <w:lang w:eastAsia="fr-FR"/>
                <w14:ligatures w14:val="none"/>
              </w:rPr>
              <w:t>Ouvert 24/24 et 7/7 : oui/non</w:t>
            </w:r>
          </w:p>
          <w:p w14:paraId="4F33D309" w14:textId="78E6A1AA" w:rsidR="00825EC3" w:rsidRPr="00825EC3" w:rsidRDefault="00825EC3" w:rsidP="00825EC3">
            <w:pPr>
              <w:spacing w:after="0" w:line="240" w:lineRule="auto"/>
              <w:rPr>
                <w:rFonts w:ascii="Arial" w:eastAsia="Times New Roman" w:hAnsi="Arial" w:cs="Arial"/>
                <w:b/>
                <w:bCs/>
                <w:color w:val="000000"/>
                <w:kern w:val="0"/>
                <w:sz w:val="22"/>
                <w:szCs w:val="22"/>
                <w:lang w:eastAsia="fr-FR"/>
                <w14:ligatures w14:val="none"/>
              </w:rPr>
            </w:pPr>
          </w:p>
        </w:tc>
      </w:tr>
      <w:tr w:rsidR="00825EC3" w:rsidRPr="00825EC3" w14:paraId="1094CE0A" w14:textId="77777777" w:rsidTr="00825EC3">
        <w:trPr>
          <w:trHeight w:val="1680"/>
        </w:trPr>
        <w:tc>
          <w:tcPr>
            <w:tcW w:w="8780" w:type="dxa"/>
            <w:tcBorders>
              <w:top w:val="single" w:sz="4" w:space="0" w:color="auto"/>
              <w:left w:val="single" w:sz="4" w:space="0" w:color="auto"/>
              <w:bottom w:val="single" w:sz="4" w:space="0" w:color="auto"/>
              <w:right w:val="single" w:sz="4" w:space="0" w:color="auto"/>
            </w:tcBorders>
            <w:shd w:val="clear" w:color="auto" w:fill="auto"/>
            <w:noWrap/>
          </w:tcPr>
          <w:p w14:paraId="28FD182A" w14:textId="3F9F7EA1" w:rsidR="00825EC3" w:rsidRPr="00825EC3" w:rsidRDefault="00825EC3" w:rsidP="00825EC3">
            <w:pPr>
              <w:spacing w:after="0" w:line="240" w:lineRule="auto"/>
              <w:rPr>
                <w:rFonts w:ascii="Arial" w:eastAsia="Times New Roman" w:hAnsi="Arial" w:cs="Arial"/>
                <w:b/>
                <w:bCs/>
                <w:color w:val="000000"/>
                <w:kern w:val="0"/>
                <w:sz w:val="22"/>
                <w:szCs w:val="22"/>
                <w:lang w:eastAsia="fr-FR"/>
                <w14:ligatures w14:val="none"/>
              </w:rPr>
            </w:pPr>
            <w:r w:rsidRPr="00825EC3">
              <w:rPr>
                <w:rFonts w:ascii="Arial" w:eastAsia="Times New Roman" w:hAnsi="Arial" w:cs="Arial"/>
                <w:b/>
                <w:bCs/>
                <w:color w:val="000000"/>
                <w:kern w:val="0"/>
                <w:sz w:val="22"/>
                <w:szCs w:val="22"/>
                <w:lang w:eastAsia="fr-FR"/>
                <w14:ligatures w14:val="none"/>
              </w:rPr>
              <w:t>Liens vers les catalogues de pièces détachées :</w:t>
            </w:r>
          </w:p>
        </w:tc>
      </w:tr>
    </w:tbl>
    <w:p w14:paraId="1EBF4179" w14:textId="77777777" w:rsidR="00825EC3" w:rsidRPr="00825EC3" w:rsidRDefault="00825EC3" w:rsidP="00825EC3">
      <w:pPr>
        <w:rPr>
          <w:rFonts w:ascii="Arial" w:hAnsi="Arial" w:cs="Arial"/>
        </w:rPr>
      </w:pPr>
    </w:p>
    <w:p w14:paraId="657660A1" w14:textId="77777777" w:rsidR="00223099" w:rsidRPr="00825EC3" w:rsidRDefault="00223099">
      <w:pPr>
        <w:rPr>
          <w:rFonts w:ascii="Arial" w:hAnsi="Arial" w:cs="Arial"/>
        </w:rPr>
      </w:pPr>
      <w:r w:rsidRPr="00825EC3">
        <w:rPr>
          <w:rFonts w:ascii="Arial" w:hAnsi="Arial" w:cs="Arial"/>
        </w:rPr>
        <w:br w:type="page"/>
      </w:r>
    </w:p>
    <w:tbl>
      <w:tblPr>
        <w:tblW w:w="8780" w:type="dxa"/>
        <w:tblCellMar>
          <w:left w:w="70" w:type="dxa"/>
          <w:right w:w="70" w:type="dxa"/>
        </w:tblCellMar>
        <w:tblLook w:val="04A0" w:firstRow="1" w:lastRow="0" w:firstColumn="1" w:lastColumn="0" w:noHBand="0" w:noVBand="1"/>
      </w:tblPr>
      <w:tblGrid>
        <w:gridCol w:w="1354"/>
        <w:gridCol w:w="7426"/>
      </w:tblGrid>
      <w:tr w:rsidR="00223099" w:rsidRPr="00825EC3" w14:paraId="40C3E1F1" w14:textId="77777777" w:rsidTr="5A886B8C">
        <w:trPr>
          <w:trHeight w:val="552"/>
        </w:trPr>
        <w:tc>
          <w:tcPr>
            <w:tcW w:w="8780" w:type="dxa"/>
            <w:gridSpan w:val="2"/>
            <w:tcBorders>
              <w:top w:val="single" w:sz="8" w:space="0" w:color="auto"/>
              <w:left w:val="single" w:sz="8" w:space="0" w:color="auto"/>
              <w:bottom w:val="single" w:sz="8" w:space="0" w:color="auto"/>
              <w:right w:val="single" w:sz="8" w:space="0" w:color="000000" w:themeColor="text1"/>
            </w:tcBorders>
            <w:shd w:val="clear" w:color="auto" w:fill="FFFF00"/>
            <w:noWrap/>
            <w:vAlign w:val="center"/>
            <w:hideMark/>
          </w:tcPr>
          <w:p w14:paraId="5295329F" w14:textId="59A8D5EE" w:rsidR="00223099" w:rsidRPr="00825EC3" w:rsidRDefault="00223099" w:rsidP="00223099">
            <w:pPr>
              <w:spacing w:after="0" w:line="240" w:lineRule="auto"/>
              <w:jc w:val="center"/>
              <w:rPr>
                <w:rFonts w:ascii="Arial" w:eastAsia="Times New Roman" w:hAnsi="Arial" w:cs="Arial"/>
                <w:b/>
                <w:bCs/>
                <w:color w:val="000000"/>
                <w:kern w:val="0"/>
                <w:sz w:val="22"/>
                <w:szCs w:val="22"/>
                <w:lang w:eastAsia="fr-FR"/>
                <w14:ligatures w14:val="none"/>
              </w:rPr>
            </w:pPr>
            <w:r w:rsidRPr="00825EC3">
              <w:rPr>
                <w:rFonts w:ascii="Arial" w:eastAsia="Times New Roman" w:hAnsi="Arial" w:cs="Arial"/>
                <w:b/>
                <w:bCs/>
                <w:color w:val="000000"/>
                <w:kern w:val="0"/>
                <w:sz w:val="22"/>
                <w:szCs w:val="22"/>
                <w:lang w:eastAsia="fr-FR"/>
                <w14:ligatures w14:val="none"/>
              </w:rPr>
              <w:lastRenderedPageBreak/>
              <w:t xml:space="preserve">CRITERE VALEUR TECHNIQUE / </w:t>
            </w:r>
            <w:r w:rsidR="00825EC3" w:rsidRPr="00825EC3">
              <w:rPr>
                <w:rFonts w:ascii="Arial" w:eastAsia="Times New Roman" w:hAnsi="Arial" w:cs="Arial"/>
                <w:b/>
                <w:bCs/>
                <w:color w:val="000000"/>
                <w:kern w:val="0"/>
                <w:sz w:val="22"/>
                <w:szCs w:val="22"/>
                <w:lang w:eastAsia="fr-FR"/>
                <w14:ligatures w14:val="none"/>
              </w:rPr>
              <w:t>4</w:t>
            </w:r>
            <w:r w:rsidR="001A153A">
              <w:rPr>
                <w:rFonts w:ascii="Arial" w:eastAsia="Times New Roman" w:hAnsi="Arial" w:cs="Arial"/>
                <w:b/>
                <w:bCs/>
                <w:color w:val="000000"/>
                <w:kern w:val="0"/>
                <w:sz w:val="22"/>
                <w:szCs w:val="22"/>
                <w:lang w:eastAsia="fr-FR"/>
                <w14:ligatures w14:val="none"/>
              </w:rPr>
              <w:t>0</w:t>
            </w:r>
            <w:r w:rsidRPr="00825EC3">
              <w:rPr>
                <w:rFonts w:ascii="Arial" w:eastAsia="Times New Roman" w:hAnsi="Arial" w:cs="Arial"/>
                <w:b/>
                <w:bCs/>
                <w:color w:val="000000"/>
                <w:kern w:val="0"/>
                <w:sz w:val="22"/>
                <w:szCs w:val="22"/>
                <w:lang w:eastAsia="fr-FR"/>
                <w14:ligatures w14:val="none"/>
              </w:rPr>
              <w:t xml:space="preserve"> POINTS</w:t>
            </w:r>
          </w:p>
        </w:tc>
      </w:tr>
      <w:tr w:rsidR="00223099" w:rsidRPr="00825EC3" w14:paraId="3251CB9A" w14:textId="77777777" w:rsidTr="5A886B8C">
        <w:trPr>
          <w:trHeight w:val="1644"/>
        </w:trPr>
        <w:tc>
          <w:tcPr>
            <w:tcW w:w="1354" w:type="dxa"/>
            <w:tcBorders>
              <w:top w:val="nil"/>
              <w:left w:val="single" w:sz="8" w:space="0" w:color="auto"/>
              <w:bottom w:val="single" w:sz="8" w:space="0" w:color="auto"/>
              <w:right w:val="single" w:sz="8" w:space="0" w:color="auto"/>
            </w:tcBorders>
            <w:shd w:val="clear" w:color="auto" w:fill="auto"/>
            <w:noWrap/>
            <w:vAlign w:val="center"/>
            <w:hideMark/>
          </w:tcPr>
          <w:p w14:paraId="0EEA6259" w14:textId="0E2384FD" w:rsidR="00223099" w:rsidRPr="00825EC3" w:rsidRDefault="00825EC3" w:rsidP="00223099">
            <w:pPr>
              <w:spacing w:after="0" w:line="240" w:lineRule="auto"/>
              <w:jc w:val="center"/>
              <w:rPr>
                <w:rFonts w:ascii="Arial" w:eastAsia="Times New Roman" w:hAnsi="Arial" w:cs="Arial"/>
                <w:color w:val="000000"/>
                <w:kern w:val="0"/>
                <w:sz w:val="22"/>
                <w:szCs w:val="22"/>
                <w:lang w:eastAsia="fr-FR"/>
                <w14:ligatures w14:val="none"/>
              </w:rPr>
            </w:pPr>
            <w:r w:rsidRPr="00825EC3">
              <w:rPr>
                <w:rFonts w:ascii="Arial" w:eastAsia="Times New Roman" w:hAnsi="Arial" w:cs="Arial"/>
                <w:color w:val="000000"/>
                <w:kern w:val="0"/>
                <w:sz w:val="22"/>
                <w:szCs w:val="22"/>
                <w:lang w:eastAsia="fr-FR"/>
                <w14:ligatures w14:val="none"/>
              </w:rPr>
              <w:t>1</w:t>
            </w:r>
            <w:r w:rsidR="00223099" w:rsidRPr="00825EC3">
              <w:rPr>
                <w:rFonts w:ascii="Arial" w:eastAsia="Times New Roman" w:hAnsi="Arial" w:cs="Arial"/>
                <w:color w:val="000000"/>
                <w:kern w:val="0"/>
                <w:sz w:val="22"/>
                <w:szCs w:val="22"/>
                <w:lang w:eastAsia="fr-FR"/>
                <w14:ligatures w14:val="none"/>
              </w:rPr>
              <w:t>0 points</w:t>
            </w:r>
          </w:p>
        </w:tc>
        <w:tc>
          <w:tcPr>
            <w:tcW w:w="7426" w:type="dxa"/>
            <w:tcBorders>
              <w:top w:val="nil"/>
              <w:left w:val="nil"/>
              <w:bottom w:val="single" w:sz="8" w:space="0" w:color="auto"/>
              <w:right w:val="single" w:sz="8" w:space="0" w:color="auto"/>
            </w:tcBorders>
            <w:shd w:val="clear" w:color="auto" w:fill="auto"/>
            <w:hideMark/>
          </w:tcPr>
          <w:p w14:paraId="518864F6" w14:textId="43629137" w:rsidR="00825EC3" w:rsidRPr="00825EC3" w:rsidRDefault="00825EC3" w:rsidP="00825EC3">
            <w:pPr>
              <w:contextualSpacing/>
              <w:rPr>
                <w:rFonts w:ascii="Arial" w:eastAsia="Arial" w:hAnsi="Arial" w:cs="Arial"/>
                <w:color w:val="000000"/>
                <w:sz w:val="20"/>
                <w:shd w:val="clear" w:color="auto" w:fill="FFFFFF"/>
              </w:rPr>
            </w:pPr>
            <w:r w:rsidRPr="00825EC3">
              <w:rPr>
                <w:rFonts w:ascii="Arial" w:eastAsia="Times New Roman" w:hAnsi="Arial" w:cs="Arial"/>
                <w:b/>
                <w:bCs/>
                <w:color w:val="000000"/>
                <w:kern w:val="0"/>
                <w:sz w:val="22"/>
                <w:szCs w:val="22"/>
                <w:lang w:eastAsia="fr-FR"/>
                <w14:ligatures w14:val="none"/>
              </w:rPr>
              <w:t>COMPETENCES</w:t>
            </w:r>
            <w:r w:rsidR="00223099" w:rsidRPr="00825EC3">
              <w:rPr>
                <w:rFonts w:ascii="Arial" w:eastAsia="Times New Roman" w:hAnsi="Arial" w:cs="Arial"/>
                <w:b/>
                <w:bCs/>
                <w:color w:val="000000"/>
                <w:kern w:val="0"/>
                <w:sz w:val="22"/>
                <w:szCs w:val="22"/>
                <w:lang w:eastAsia="fr-FR"/>
                <w14:ligatures w14:val="none"/>
              </w:rPr>
              <w:t xml:space="preserve"> :</w:t>
            </w:r>
            <w:r w:rsidR="00223099" w:rsidRPr="00825EC3">
              <w:rPr>
                <w:rFonts w:ascii="Arial" w:eastAsia="Times New Roman" w:hAnsi="Arial" w:cs="Arial"/>
                <w:color w:val="000000"/>
                <w:kern w:val="0"/>
                <w:sz w:val="22"/>
                <w:szCs w:val="22"/>
                <w:lang w:eastAsia="fr-FR"/>
                <w14:ligatures w14:val="none"/>
              </w:rPr>
              <w:br/>
            </w:r>
            <w:r w:rsidRPr="00825EC3">
              <w:rPr>
                <w:rFonts w:ascii="Arial" w:eastAsia="Arial" w:hAnsi="Arial" w:cs="Arial"/>
                <w:color w:val="000000"/>
                <w:sz w:val="20"/>
                <w:shd w:val="clear" w:color="auto" w:fill="FFFFFF"/>
              </w:rPr>
              <w:t>Compétence et qualité des équipes affectées aux sites (CV des techniciens, ancienneté dans l’entreprise, nombre d’ascenseurs par technicien) :</w:t>
            </w:r>
          </w:p>
          <w:p w14:paraId="78961791" w14:textId="77777777" w:rsidR="00825EC3" w:rsidRPr="00825EC3" w:rsidRDefault="00825EC3" w:rsidP="00825EC3">
            <w:pPr>
              <w:contextualSpacing/>
              <w:rPr>
                <w:rFonts w:ascii="Arial" w:eastAsia="Arial" w:hAnsi="Arial" w:cs="Arial"/>
                <w:color w:val="000000"/>
                <w:sz w:val="20"/>
                <w:shd w:val="clear" w:color="auto" w:fill="FFFFFF"/>
              </w:rPr>
            </w:pPr>
            <w:r w:rsidRPr="00825EC3">
              <w:rPr>
                <w:rFonts w:ascii="Arial" w:eastAsia="Arial" w:hAnsi="Arial" w:cs="Arial"/>
                <w:color w:val="000000"/>
                <w:sz w:val="20"/>
                <w:shd w:val="clear" w:color="auto" w:fill="FFFFFF"/>
              </w:rPr>
              <w:t>(Les techniciens, formations qualifications, homologations et références doivent correspondre aux agents susceptibles d’intervenir pour le marché et dans les temps d’intervention)</w:t>
            </w:r>
          </w:p>
          <w:p w14:paraId="1E17CC02" w14:textId="77777777" w:rsidR="00223099" w:rsidRPr="00825EC3" w:rsidRDefault="00825EC3" w:rsidP="00825EC3">
            <w:pPr>
              <w:spacing w:after="240" w:line="240" w:lineRule="auto"/>
              <w:rPr>
                <w:rFonts w:ascii="Arial" w:eastAsia="Arial" w:hAnsi="Arial" w:cs="Arial"/>
                <w:color w:val="000000"/>
                <w:sz w:val="20"/>
                <w:shd w:val="clear" w:color="auto" w:fill="FFFFFF"/>
              </w:rPr>
            </w:pPr>
            <w:r w:rsidRPr="00825EC3">
              <w:rPr>
                <w:rFonts w:ascii="Arial" w:eastAsia="Arial" w:hAnsi="Arial" w:cs="Arial"/>
                <w:color w:val="000000"/>
                <w:sz w:val="20"/>
                <w:shd w:val="clear" w:color="auto" w:fill="FFFFFF"/>
              </w:rPr>
              <w:t>Par lot : l’entreprise précise la localisation de son personnel</w:t>
            </w:r>
          </w:p>
          <w:p w14:paraId="43C820AC" w14:textId="77777777" w:rsidR="00825EC3" w:rsidRPr="00825EC3" w:rsidRDefault="00825EC3" w:rsidP="00825EC3">
            <w:pPr>
              <w:spacing w:after="240" w:line="240" w:lineRule="auto"/>
              <w:rPr>
                <w:rFonts w:ascii="Arial" w:eastAsia="Arial" w:hAnsi="Arial" w:cs="Arial"/>
                <w:color w:val="000000"/>
                <w:sz w:val="20"/>
                <w:shd w:val="clear" w:color="auto" w:fill="FFFFFF"/>
              </w:rPr>
            </w:pPr>
          </w:p>
          <w:p w14:paraId="50CBB7AA" w14:textId="31130C97" w:rsidR="00825EC3" w:rsidRPr="00825EC3" w:rsidRDefault="00825EC3" w:rsidP="00825EC3">
            <w:pPr>
              <w:spacing w:after="240" w:line="240" w:lineRule="auto"/>
              <w:rPr>
                <w:rFonts w:ascii="Arial" w:eastAsia="Times New Roman" w:hAnsi="Arial" w:cs="Arial"/>
                <w:color w:val="000000"/>
                <w:kern w:val="0"/>
                <w:sz w:val="22"/>
                <w:szCs w:val="22"/>
                <w:lang w:eastAsia="fr-FR"/>
                <w14:ligatures w14:val="none"/>
              </w:rPr>
            </w:pPr>
          </w:p>
        </w:tc>
      </w:tr>
      <w:tr w:rsidR="00223099" w:rsidRPr="00825EC3" w14:paraId="2B5C447B" w14:textId="77777777" w:rsidTr="00825EC3">
        <w:trPr>
          <w:trHeight w:val="1680"/>
        </w:trPr>
        <w:tc>
          <w:tcPr>
            <w:tcW w:w="1354" w:type="dxa"/>
            <w:tcBorders>
              <w:top w:val="nil"/>
              <w:left w:val="single" w:sz="8" w:space="0" w:color="auto"/>
              <w:bottom w:val="single" w:sz="4" w:space="0" w:color="auto"/>
              <w:right w:val="single" w:sz="8" w:space="0" w:color="auto"/>
            </w:tcBorders>
            <w:shd w:val="clear" w:color="auto" w:fill="auto"/>
            <w:noWrap/>
            <w:vAlign w:val="center"/>
            <w:hideMark/>
          </w:tcPr>
          <w:p w14:paraId="06FC9A6E" w14:textId="3ABCF93B" w:rsidR="00223099" w:rsidRPr="00825EC3" w:rsidRDefault="00825EC3" w:rsidP="00223099">
            <w:pPr>
              <w:spacing w:after="0" w:line="240" w:lineRule="auto"/>
              <w:jc w:val="center"/>
              <w:rPr>
                <w:rFonts w:ascii="Arial" w:eastAsia="Times New Roman" w:hAnsi="Arial" w:cs="Arial"/>
                <w:color w:val="000000"/>
                <w:kern w:val="0"/>
                <w:sz w:val="22"/>
                <w:szCs w:val="22"/>
                <w:lang w:eastAsia="fr-FR"/>
                <w14:ligatures w14:val="none"/>
              </w:rPr>
            </w:pPr>
            <w:r w:rsidRPr="00825EC3">
              <w:rPr>
                <w:rFonts w:ascii="Arial" w:eastAsia="Times New Roman" w:hAnsi="Arial" w:cs="Arial"/>
                <w:color w:val="000000"/>
                <w:kern w:val="0"/>
                <w:sz w:val="22"/>
                <w:szCs w:val="22"/>
                <w:lang w:eastAsia="fr-FR"/>
                <w14:ligatures w14:val="none"/>
              </w:rPr>
              <w:t>10</w:t>
            </w:r>
            <w:r w:rsidR="00223099" w:rsidRPr="00825EC3">
              <w:rPr>
                <w:rFonts w:ascii="Arial" w:eastAsia="Times New Roman" w:hAnsi="Arial" w:cs="Arial"/>
                <w:color w:val="000000"/>
                <w:kern w:val="0"/>
                <w:sz w:val="22"/>
                <w:szCs w:val="22"/>
                <w:lang w:eastAsia="fr-FR"/>
                <w14:ligatures w14:val="none"/>
              </w:rPr>
              <w:t xml:space="preserve"> points</w:t>
            </w:r>
          </w:p>
        </w:tc>
        <w:tc>
          <w:tcPr>
            <w:tcW w:w="7426" w:type="dxa"/>
            <w:tcBorders>
              <w:top w:val="nil"/>
              <w:left w:val="nil"/>
              <w:bottom w:val="single" w:sz="4" w:space="0" w:color="auto"/>
              <w:right w:val="single" w:sz="8" w:space="0" w:color="auto"/>
            </w:tcBorders>
            <w:shd w:val="clear" w:color="auto" w:fill="auto"/>
            <w:hideMark/>
          </w:tcPr>
          <w:p w14:paraId="17C2E2DD" w14:textId="35B3DB75" w:rsidR="00825EC3" w:rsidRPr="00825EC3" w:rsidRDefault="00825EC3" w:rsidP="00825EC3">
            <w:pPr>
              <w:contextualSpacing/>
              <w:rPr>
                <w:rFonts w:ascii="Arial" w:eastAsia="Arial" w:hAnsi="Arial" w:cs="Arial"/>
                <w:color w:val="000000"/>
                <w:sz w:val="20"/>
                <w:shd w:val="clear" w:color="auto" w:fill="FFFFFF"/>
              </w:rPr>
            </w:pPr>
            <w:r w:rsidRPr="00825EC3">
              <w:rPr>
                <w:rFonts w:ascii="Arial" w:eastAsia="Times New Roman" w:hAnsi="Arial" w:cs="Arial"/>
                <w:b/>
                <w:bCs/>
                <w:color w:val="000000"/>
                <w:kern w:val="0"/>
                <w:sz w:val="22"/>
                <w:szCs w:val="22"/>
                <w:lang w:eastAsia="fr-FR"/>
                <w14:ligatures w14:val="none"/>
              </w:rPr>
              <w:t>METHODOLOGIE</w:t>
            </w:r>
            <w:r w:rsidR="00223099" w:rsidRPr="00825EC3">
              <w:rPr>
                <w:rFonts w:ascii="Arial" w:eastAsia="Times New Roman" w:hAnsi="Arial" w:cs="Arial"/>
                <w:b/>
                <w:bCs/>
                <w:color w:val="000000"/>
                <w:kern w:val="0"/>
                <w:sz w:val="22"/>
                <w:szCs w:val="22"/>
                <w:lang w:eastAsia="fr-FR"/>
                <w14:ligatures w14:val="none"/>
              </w:rPr>
              <w:t xml:space="preserve"> :</w:t>
            </w:r>
            <w:r w:rsidR="00223099" w:rsidRPr="00825EC3">
              <w:rPr>
                <w:rFonts w:ascii="Arial" w:eastAsia="Times New Roman" w:hAnsi="Arial" w:cs="Arial"/>
                <w:color w:val="000000"/>
                <w:kern w:val="0"/>
                <w:sz w:val="22"/>
                <w:szCs w:val="22"/>
                <w:lang w:eastAsia="fr-FR"/>
                <w14:ligatures w14:val="none"/>
              </w:rPr>
              <w:br/>
            </w:r>
            <w:r w:rsidRPr="00825EC3">
              <w:rPr>
                <w:rFonts w:ascii="Arial" w:eastAsia="Arial" w:hAnsi="Arial" w:cs="Arial"/>
                <w:color w:val="000000"/>
                <w:sz w:val="20"/>
                <w:shd w:val="clear" w:color="auto" w:fill="FFFFFF"/>
              </w:rPr>
              <w:t>Méthodologie d’intervention en maintenance et en cas de panne :</w:t>
            </w:r>
          </w:p>
          <w:p w14:paraId="23BD2C61" w14:textId="2A85FB59" w:rsidR="00223099" w:rsidRPr="00825EC3" w:rsidRDefault="00825EC3" w:rsidP="00825EC3">
            <w:pPr>
              <w:spacing w:after="0" w:line="240" w:lineRule="auto"/>
              <w:rPr>
                <w:rFonts w:ascii="Arial" w:eastAsia="Times New Roman" w:hAnsi="Arial" w:cs="Arial"/>
                <w:color w:val="000000"/>
                <w:kern w:val="0"/>
                <w:sz w:val="22"/>
                <w:szCs w:val="22"/>
                <w:lang w:eastAsia="fr-FR"/>
                <w14:ligatures w14:val="none"/>
              </w:rPr>
            </w:pPr>
            <w:r w:rsidRPr="00825EC3">
              <w:rPr>
                <w:rFonts w:ascii="Arial" w:eastAsia="Arial" w:hAnsi="Arial" w:cs="Arial"/>
                <w:color w:val="000000"/>
                <w:sz w:val="20"/>
                <w:shd w:val="clear" w:color="auto" w:fill="FFFFFF"/>
              </w:rPr>
              <w:t>En exemple :  rapport d'intervention et de rapport annuel de maintenance</w:t>
            </w:r>
          </w:p>
        </w:tc>
      </w:tr>
      <w:tr w:rsidR="00223099" w:rsidRPr="00825EC3" w14:paraId="13EB7F03" w14:textId="77777777" w:rsidTr="00825EC3">
        <w:trPr>
          <w:trHeight w:val="1812"/>
        </w:trPr>
        <w:tc>
          <w:tcPr>
            <w:tcW w:w="13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BE1DA" w14:textId="27014E6A" w:rsidR="00223099" w:rsidRPr="00825EC3" w:rsidRDefault="00825EC3" w:rsidP="00223099">
            <w:pPr>
              <w:spacing w:after="0" w:line="240" w:lineRule="auto"/>
              <w:jc w:val="center"/>
              <w:rPr>
                <w:rFonts w:ascii="Arial" w:eastAsia="Times New Roman" w:hAnsi="Arial" w:cs="Arial"/>
                <w:color w:val="000000"/>
                <w:kern w:val="0"/>
                <w:sz w:val="22"/>
                <w:szCs w:val="22"/>
                <w:lang w:eastAsia="fr-FR"/>
                <w14:ligatures w14:val="none"/>
              </w:rPr>
            </w:pPr>
            <w:r w:rsidRPr="00825EC3">
              <w:rPr>
                <w:rFonts w:ascii="Arial" w:eastAsia="Times New Roman" w:hAnsi="Arial" w:cs="Arial"/>
                <w:color w:val="000000"/>
                <w:kern w:val="0"/>
                <w:sz w:val="22"/>
                <w:szCs w:val="22"/>
                <w:lang w:eastAsia="fr-FR"/>
                <w14:ligatures w14:val="none"/>
              </w:rPr>
              <w:t>5</w:t>
            </w:r>
            <w:r w:rsidR="00223099" w:rsidRPr="00825EC3">
              <w:rPr>
                <w:rFonts w:ascii="Arial" w:eastAsia="Times New Roman" w:hAnsi="Arial" w:cs="Arial"/>
                <w:color w:val="000000"/>
                <w:kern w:val="0"/>
                <w:sz w:val="22"/>
                <w:szCs w:val="22"/>
                <w:lang w:eastAsia="fr-FR"/>
                <w14:ligatures w14:val="none"/>
              </w:rPr>
              <w:t xml:space="preserve"> points</w:t>
            </w:r>
          </w:p>
        </w:tc>
        <w:tc>
          <w:tcPr>
            <w:tcW w:w="7426" w:type="dxa"/>
            <w:tcBorders>
              <w:top w:val="single" w:sz="4" w:space="0" w:color="auto"/>
              <w:left w:val="single" w:sz="4" w:space="0" w:color="auto"/>
              <w:bottom w:val="single" w:sz="4" w:space="0" w:color="auto"/>
              <w:right w:val="single" w:sz="4" w:space="0" w:color="auto"/>
            </w:tcBorders>
            <w:shd w:val="clear" w:color="auto" w:fill="auto"/>
            <w:hideMark/>
          </w:tcPr>
          <w:p w14:paraId="7BD42063" w14:textId="5C778F7E" w:rsidR="00223099" w:rsidRPr="00825EC3" w:rsidRDefault="00825EC3" w:rsidP="00223099">
            <w:pPr>
              <w:spacing w:after="0" w:line="240" w:lineRule="auto"/>
              <w:rPr>
                <w:rFonts w:ascii="Arial" w:eastAsia="Times New Roman" w:hAnsi="Arial" w:cs="Arial"/>
                <w:color w:val="000000"/>
                <w:kern w:val="0"/>
                <w:sz w:val="22"/>
                <w:szCs w:val="22"/>
                <w:lang w:eastAsia="fr-FR"/>
                <w14:ligatures w14:val="none"/>
              </w:rPr>
            </w:pPr>
            <w:r>
              <w:rPr>
                <w:rFonts w:ascii="Arial" w:eastAsia="Times New Roman" w:hAnsi="Arial" w:cs="Arial"/>
                <w:b/>
                <w:bCs/>
                <w:color w:val="000000"/>
                <w:kern w:val="0"/>
                <w:sz w:val="22"/>
                <w:szCs w:val="22"/>
                <w:lang w:eastAsia="fr-FR"/>
                <w14:ligatures w14:val="none"/>
              </w:rPr>
              <w:t>TAUX INDISPONIBILITE ANNUEL</w:t>
            </w:r>
            <w:r w:rsidR="00223099" w:rsidRPr="00825EC3">
              <w:rPr>
                <w:rFonts w:ascii="Arial" w:eastAsia="Times New Roman" w:hAnsi="Arial" w:cs="Arial"/>
                <w:b/>
                <w:bCs/>
                <w:color w:val="000000"/>
                <w:kern w:val="0"/>
                <w:sz w:val="22"/>
                <w:szCs w:val="22"/>
                <w:lang w:eastAsia="fr-FR"/>
                <w14:ligatures w14:val="none"/>
              </w:rPr>
              <w:t xml:space="preserve"> :</w:t>
            </w:r>
            <w:r w:rsidR="00223099" w:rsidRPr="00825EC3">
              <w:rPr>
                <w:rFonts w:ascii="Arial" w:eastAsia="Times New Roman" w:hAnsi="Arial" w:cs="Arial"/>
                <w:b/>
                <w:bCs/>
                <w:color w:val="000000"/>
                <w:kern w:val="0"/>
                <w:sz w:val="22"/>
                <w:szCs w:val="22"/>
                <w:lang w:eastAsia="fr-FR"/>
                <w14:ligatures w14:val="none"/>
              </w:rPr>
              <w:br/>
            </w:r>
            <w:r w:rsidRPr="00825EC3">
              <w:rPr>
                <w:rFonts w:ascii="Arial" w:eastAsia="Arial" w:hAnsi="Arial" w:cs="Arial"/>
                <w:sz w:val="20"/>
                <w:shd w:val="clear" w:color="auto" w:fill="FFFFFF"/>
              </w:rPr>
              <w:t>Engagement sur le taux de disponibilité annuel par appareil</w:t>
            </w:r>
            <w:r>
              <w:rPr>
                <w:rFonts w:ascii="Arial" w:eastAsia="Arial" w:hAnsi="Arial" w:cs="Arial"/>
                <w:sz w:val="20"/>
                <w:shd w:val="clear" w:color="auto" w:fill="FFFFFF"/>
              </w:rPr>
              <w:t> :</w:t>
            </w:r>
          </w:p>
        </w:tc>
      </w:tr>
      <w:tr w:rsidR="00825EC3" w:rsidRPr="00825EC3" w14:paraId="6C1AF7AB" w14:textId="77777777" w:rsidTr="00825EC3">
        <w:trPr>
          <w:trHeight w:val="1812"/>
        </w:trPr>
        <w:tc>
          <w:tcPr>
            <w:tcW w:w="1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A5D37" w14:textId="47D3C809" w:rsidR="00825EC3" w:rsidRPr="00825EC3" w:rsidRDefault="00825EC3" w:rsidP="00223099">
            <w:pPr>
              <w:spacing w:after="0" w:line="240" w:lineRule="auto"/>
              <w:jc w:val="center"/>
              <w:rPr>
                <w:rFonts w:ascii="Arial" w:eastAsia="Times New Roman" w:hAnsi="Arial" w:cs="Arial"/>
                <w:color w:val="000000"/>
                <w:kern w:val="0"/>
                <w:sz w:val="22"/>
                <w:szCs w:val="22"/>
                <w:lang w:eastAsia="fr-FR"/>
                <w14:ligatures w14:val="none"/>
              </w:rPr>
            </w:pPr>
            <w:r>
              <w:rPr>
                <w:rFonts w:ascii="Arial" w:eastAsia="Times New Roman" w:hAnsi="Arial" w:cs="Arial"/>
                <w:color w:val="000000"/>
                <w:kern w:val="0"/>
                <w:sz w:val="22"/>
                <w:szCs w:val="22"/>
                <w:lang w:eastAsia="fr-FR"/>
                <w14:ligatures w14:val="none"/>
              </w:rPr>
              <w:t>15 points</w:t>
            </w:r>
          </w:p>
        </w:tc>
        <w:tc>
          <w:tcPr>
            <w:tcW w:w="7426" w:type="dxa"/>
            <w:tcBorders>
              <w:top w:val="single" w:sz="4" w:space="0" w:color="auto"/>
              <w:left w:val="single" w:sz="4" w:space="0" w:color="auto"/>
              <w:bottom w:val="single" w:sz="4" w:space="0" w:color="auto"/>
              <w:right w:val="single" w:sz="4" w:space="0" w:color="auto"/>
            </w:tcBorders>
            <w:shd w:val="clear" w:color="auto" w:fill="auto"/>
          </w:tcPr>
          <w:p w14:paraId="6B3E5E1E" w14:textId="12651BC5" w:rsidR="00825EC3" w:rsidRPr="00825EC3" w:rsidRDefault="00825EC3" w:rsidP="00825EC3">
            <w:pPr>
              <w:contextualSpacing/>
              <w:rPr>
                <w:rFonts w:ascii="Arial" w:eastAsia="Times New Roman" w:hAnsi="Arial" w:cs="Arial"/>
                <w:b/>
                <w:bCs/>
                <w:color w:val="000000"/>
                <w:kern w:val="0"/>
                <w:sz w:val="22"/>
                <w:szCs w:val="22"/>
                <w:lang w:eastAsia="fr-FR"/>
                <w14:ligatures w14:val="none"/>
              </w:rPr>
            </w:pPr>
            <w:r w:rsidRPr="00825EC3">
              <w:rPr>
                <w:rFonts w:ascii="Arial" w:eastAsia="Times New Roman" w:hAnsi="Arial" w:cs="Arial"/>
                <w:b/>
                <w:bCs/>
                <w:color w:val="000000"/>
                <w:kern w:val="0"/>
                <w:sz w:val="22"/>
                <w:szCs w:val="22"/>
                <w:lang w:eastAsia="fr-FR"/>
                <w14:ligatures w14:val="none"/>
              </w:rPr>
              <w:t>DELAIS :</w:t>
            </w:r>
          </w:p>
          <w:p w14:paraId="22ADDD0F" w14:textId="40E7FCA5" w:rsidR="00825EC3" w:rsidRPr="00825EC3" w:rsidRDefault="00825EC3" w:rsidP="00825EC3">
            <w:pPr>
              <w:pStyle w:val="Paragraphedeliste"/>
              <w:numPr>
                <w:ilvl w:val="0"/>
                <w:numId w:val="1"/>
              </w:numPr>
              <w:ind w:left="403"/>
              <w:rPr>
                <w:rFonts w:ascii="Arial" w:eastAsia="Arial" w:hAnsi="Arial" w:cs="Arial"/>
                <w:color w:val="000000"/>
                <w:sz w:val="20"/>
                <w:shd w:val="clear" w:color="auto" w:fill="FFFFFF"/>
              </w:rPr>
            </w:pPr>
            <w:r w:rsidRPr="00825EC3">
              <w:rPr>
                <w:rFonts w:ascii="Arial" w:eastAsia="Arial" w:hAnsi="Arial" w:cs="Arial"/>
                <w:sz w:val="20"/>
                <w:shd w:val="clear" w:color="auto" w:fill="FFFFFF"/>
              </w:rPr>
              <w:t xml:space="preserve">Délais d’obtention des pièces </w:t>
            </w:r>
            <w:r w:rsidRPr="00825EC3">
              <w:rPr>
                <w:rFonts w:ascii="Arial" w:eastAsia="Arial" w:hAnsi="Arial" w:cs="Arial"/>
                <w:color w:val="000000"/>
                <w:sz w:val="20"/>
                <w:shd w:val="clear" w:color="auto" w:fill="FFFFFF"/>
              </w:rPr>
              <w:t xml:space="preserve">détachées : </w:t>
            </w:r>
          </w:p>
          <w:p w14:paraId="3C342160" w14:textId="1582C652" w:rsidR="00825EC3" w:rsidRPr="00825EC3" w:rsidRDefault="00825EC3" w:rsidP="00825EC3">
            <w:pPr>
              <w:pStyle w:val="Paragraphedeliste"/>
              <w:numPr>
                <w:ilvl w:val="0"/>
                <w:numId w:val="1"/>
              </w:numPr>
              <w:ind w:left="403"/>
              <w:rPr>
                <w:rFonts w:ascii="Arial" w:eastAsia="Arial" w:hAnsi="Arial" w:cs="Arial"/>
                <w:color w:val="000000"/>
                <w:sz w:val="20"/>
                <w:shd w:val="clear" w:color="auto" w:fill="FFFFFF"/>
              </w:rPr>
            </w:pPr>
            <w:r w:rsidRPr="00825EC3">
              <w:rPr>
                <w:rFonts w:ascii="Arial" w:eastAsia="Arial" w:hAnsi="Arial" w:cs="Arial"/>
                <w:color w:val="000000"/>
                <w:sz w:val="20"/>
                <w:shd w:val="clear" w:color="auto" w:fill="FFFFFF"/>
              </w:rPr>
              <w:t>Localisation du stock de pièces :</w:t>
            </w:r>
          </w:p>
          <w:p w14:paraId="03064F7C" w14:textId="624533AB" w:rsidR="00825EC3" w:rsidRPr="00825EC3" w:rsidRDefault="00825EC3" w:rsidP="00825EC3">
            <w:pPr>
              <w:pStyle w:val="Paragraphedeliste"/>
              <w:numPr>
                <w:ilvl w:val="0"/>
                <w:numId w:val="1"/>
              </w:numPr>
              <w:ind w:left="403"/>
              <w:rPr>
                <w:rFonts w:ascii="Arial" w:eastAsia="Arial" w:hAnsi="Arial" w:cs="Arial"/>
                <w:color w:val="000000"/>
                <w:sz w:val="20"/>
                <w:shd w:val="clear" w:color="auto" w:fill="FFFFFF"/>
              </w:rPr>
            </w:pPr>
            <w:r w:rsidRPr="00825EC3">
              <w:rPr>
                <w:rFonts w:ascii="Arial" w:eastAsia="Arial" w:hAnsi="Arial" w:cs="Arial"/>
                <w:color w:val="000000"/>
                <w:sz w:val="20"/>
                <w:shd w:val="clear" w:color="auto" w:fill="FFFFFF"/>
              </w:rPr>
              <w:t xml:space="preserve">Nombre de référence en stock permanent : </w:t>
            </w:r>
          </w:p>
          <w:p w14:paraId="24240304" w14:textId="6DC4EEA1" w:rsidR="00825EC3" w:rsidRDefault="00825EC3" w:rsidP="00825EC3">
            <w:pPr>
              <w:pStyle w:val="Paragraphedeliste"/>
              <w:numPr>
                <w:ilvl w:val="0"/>
                <w:numId w:val="1"/>
              </w:numPr>
              <w:ind w:left="403"/>
              <w:rPr>
                <w:rFonts w:ascii="Arial" w:eastAsia="Arial" w:hAnsi="Arial" w:cs="Arial"/>
                <w:color w:val="000000"/>
                <w:sz w:val="20"/>
                <w:shd w:val="clear" w:color="auto" w:fill="FFFFFF"/>
              </w:rPr>
            </w:pPr>
            <w:r w:rsidRPr="00825EC3">
              <w:rPr>
                <w:rFonts w:ascii="Arial" w:eastAsia="Arial" w:hAnsi="Arial" w:cs="Arial"/>
                <w:color w:val="000000"/>
                <w:sz w:val="20"/>
                <w:shd w:val="clear" w:color="auto" w:fill="FFFFFF"/>
              </w:rPr>
              <w:t>Organisation des approvisionnements pour la marque du candidat</w:t>
            </w:r>
            <w:r>
              <w:rPr>
                <w:rFonts w:ascii="Arial" w:eastAsia="Arial" w:hAnsi="Arial" w:cs="Arial"/>
                <w:color w:val="000000"/>
                <w:sz w:val="20"/>
                <w:shd w:val="clear" w:color="auto" w:fill="FFFFFF"/>
              </w:rPr>
              <w:t xml:space="preserve"> : </w:t>
            </w:r>
          </w:p>
          <w:p w14:paraId="04190F2F" w14:textId="51111830" w:rsidR="00825EC3" w:rsidRPr="00825EC3" w:rsidRDefault="00825EC3" w:rsidP="00825EC3">
            <w:pPr>
              <w:pStyle w:val="Paragraphedeliste"/>
              <w:numPr>
                <w:ilvl w:val="0"/>
                <w:numId w:val="1"/>
              </w:numPr>
              <w:ind w:left="403"/>
              <w:rPr>
                <w:rFonts w:ascii="Arial" w:eastAsia="Arial" w:hAnsi="Arial" w:cs="Arial"/>
                <w:color w:val="000000"/>
                <w:sz w:val="20"/>
                <w:shd w:val="clear" w:color="auto" w:fill="FFFFFF"/>
              </w:rPr>
            </w:pPr>
            <w:r w:rsidRPr="00825EC3">
              <w:rPr>
                <w:rFonts w:ascii="Arial" w:eastAsia="Arial" w:hAnsi="Arial" w:cs="Arial"/>
                <w:color w:val="000000"/>
                <w:sz w:val="20"/>
                <w:shd w:val="clear" w:color="auto" w:fill="FFFFFF"/>
              </w:rPr>
              <w:t>Organisation des approvisionnements</w:t>
            </w:r>
            <w:r>
              <w:rPr>
                <w:rFonts w:ascii="Arial" w:eastAsia="Arial" w:hAnsi="Arial" w:cs="Arial"/>
                <w:color w:val="000000"/>
                <w:sz w:val="20"/>
                <w:shd w:val="clear" w:color="auto" w:fill="FFFFFF"/>
              </w:rPr>
              <w:t xml:space="preserve"> </w:t>
            </w:r>
            <w:r w:rsidRPr="00825EC3">
              <w:rPr>
                <w:rFonts w:ascii="Arial" w:eastAsia="Arial" w:hAnsi="Arial" w:cs="Arial"/>
                <w:color w:val="000000"/>
                <w:sz w:val="20"/>
                <w:shd w:val="clear" w:color="auto" w:fill="FFFFFF"/>
              </w:rPr>
              <w:t>hors marque</w:t>
            </w:r>
            <w:r>
              <w:rPr>
                <w:rFonts w:ascii="Arial" w:eastAsia="Arial" w:hAnsi="Arial" w:cs="Arial"/>
                <w:color w:val="000000"/>
                <w:sz w:val="20"/>
                <w:shd w:val="clear" w:color="auto" w:fill="FFFFFF"/>
              </w:rPr>
              <w:t xml:space="preserve"> du candidat :</w:t>
            </w:r>
          </w:p>
          <w:p w14:paraId="1494886D" w14:textId="77777777" w:rsidR="00825EC3" w:rsidRPr="00612184" w:rsidRDefault="00825EC3" w:rsidP="00825EC3">
            <w:pPr>
              <w:contextualSpacing/>
              <w:rPr>
                <w:rFonts w:ascii="Arial" w:eastAsia="Arial" w:hAnsi="Arial" w:cs="Arial"/>
                <w:color w:val="000000"/>
                <w:sz w:val="20"/>
                <w:shd w:val="clear" w:color="auto" w:fill="FFFFFF"/>
              </w:rPr>
            </w:pPr>
          </w:p>
          <w:p w14:paraId="21426B28" w14:textId="77777777" w:rsidR="00825EC3" w:rsidRPr="00612184" w:rsidRDefault="00825EC3" w:rsidP="00825EC3">
            <w:pPr>
              <w:rPr>
                <w:rFonts w:ascii="Arial" w:eastAsia="Arial" w:hAnsi="Arial" w:cs="Arial"/>
                <w:color w:val="000000"/>
                <w:sz w:val="20"/>
                <w:shd w:val="clear" w:color="auto" w:fill="FFFFFF"/>
              </w:rPr>
            </w:pPr>
            <w:r w:rsidRPr="00612184">
              <w:rPr>
                <w:rFonts w:ascii="Arial" w:eastAsia="Arial" w:hAnsi="Arial" w:cs="Arial"/>
                <w:color w:val="000000"/>
                <w:sz w:val="20"/>
                <w:shd w:val="clear" w:color="auto" w:fill="FFFFFF"/>
              </w:rPr>
              <w:t>Délais d’intervention relatifs aux :</w:t>
            </w:r>
          </w:p>
          <w:p w14:paraId="0C15A1CB" w14:textId="1B4255A3" w:rsidR="00825EC3" w:rsidRPr="00612184" w:rsidRDefault="00825EC3" w:rsidP="00825EC3">
            <w:pPr>
              <w:rPr>
                <w:rFonts w:eastAsia="Arial" w:cs="Arial"/>
                <w:color w:val="000000"/>
                <w:shd w:val="clear" w:color="auto" w:fill="FFFFFF"/>
              </w:rPr>
            </w:pPr>
            <w:r w:rsidRPr="00612184">
              <w:rPr>
                <w:rFonts w:ascii="Arial" w:eastAsia="Arial" w:hAnsi="Arial" w:cs="Arial"/>
                <w:color w:val="000000"/>
                <w:sz w:val="20"/>
                <w:shd w:val="clear" w:color="auto" w:fill="FFFFFF"/>
              </w:rPr>
              <w:t>-</w:t>
            </w:r>
            <w:r>
              <w:rPr>
                <w:rFonts w:ascii="Arial" w:eastAsia="Arial" w:hAnsi="Arial" w:cs="Arial"/>
                <w:color w:val="000000"/>
                <w:sz w:val="20"/>
                <w:shd w:val="clear" w:color="auto" w:fill="FFFFFF"/>
              </w:rPr>
              <w:t xml:space="preserve"> </w:t>
            </w:r>
            <w:r w:rsidRPr="00612184">
              <w:rPr>
                <w:rFonts w:ascii="Arial" w:eastAsia="Arial" w:hAnsi="Arial" w:cs="Arial"/>
                <w:color w:val="000000"/>
                <w:sz w:val="20"/>
                <w:shd w:val="clear" w:color="auto" w:fill="FFFFFF"/>
              </w:rPr>
              <w:t>Visites d’entretien</w:t>
            </w:r>
            <w:r>
              <w:rPr>
                <w:rFonts w:ascii="Arial" w:eastAsia="Arial" w:hAnsi="Arial" w:cs="Arial"/>
                <w:color w:val="000000"/>
                <w:sz w:val="20"/>
                <w:shd w:val="clear" w:color="auto" w:fill="FFFFFF"/>
              </w:rPr>
              <w:t xml:space="preserve"> : </w:t>
            </w:r>
          </w:p>
          <w:p w14:paraId="34ECAE6E" w14:textId="0896DCEC" w:rsidR="00825EC3" w:rsidRPr="00612184" w:rsidRDefault="00825EC3" w:rsidP="00825EC3">
            <w:pPr>
              <w:rPr>
                <w:rFonts w:eastAsia="Arial" w:cs="Arial"/>
                <w:color w:val="000000"/>
                <w:shd w:val="clear" w:color="auto" w:fill="FFFFFF"/>
              </w:rPr>
            </w:pPr>
            <w:r w:rsidRPr="00612184">
              <w:rPr>
                <w:rFonts w:ascii="Arial" w:eastAsia="Arial" w:hAnsi="Arial" w:cs="Arial"/>
                <w:color w:val="000000"/>
                <w:sz w:val="20"/>
                <w:shd w:val="clear" w:color="auto" w:fill="FFFFFF"/>
              </w:rPr>
              <w:t>-</w:t>
            </w:r>
            <w:r>
              <w:rPr>
                <w:rFonts w:ascii="Arial" w:eastAsia="Arial" w:hAnsi="Arial" w:cs="Arial"/>
                <w:color w:val="000000"/>
                <w:sz w:val="20"/>
                <w:shd w:val="clear" w:color="auto" w:fill="FFFFFF"/>
              </w:rPr>
              <w:t xml:space="preserve"> </w:t>
            </w:r>
            <w:r w:rsidRPr="00612184">
              <w:rPr>
                <w:rFonts w:ascii="Arial" w:eastAsia="Arial" w:hAnsi="Arial" w:cs="Arial"/>
                <w:color w:val="000000"/>
                <w:sz w:val="20"/>
                <w:shd w:val="clear" w:color="auto" w:fill="FFFFFF"/>
              </w:rPr>
              <w:t>dépannages</w:t>
            </w:r>
            <w:r>
              <w:rPr>
                <w:rFonts w:ascii="Arial" w:eastAsia="Arial" w:hAnsi="Arial" w:cs="Arial"/>
                <w:color w:val="000000"/>
                <w:sz w:val="20"/>
                <w:shd w:val="clear" w:color="auto" w:fill="FFFFFF"/>
              </w:rPr>
              <w:t> :</w:t>
            </w:r>
          </w:p>
          <w:p w14:paraId="76EC88F3" w14:textId="581F25BF" w:rsidR="00825EC3" w:rsidRPr="00612184" w:rsidRDefault="00825EC3" w:rsidP="00825EC3">
            <w:pPr>
              <w:rPr>
                <w:rFonts w:eastAsia="Arial" w:cs="Arial"/>
                <w:color w:val="000000"/>
                <w:shd w:val="clear" w:color="auto" w:fill="FFFFFF"/>
              </w:rPr>
            </w:pPr>
            <w:r w:rsidRPr="00612184">
              <w:rPr>
                <w:rFonts w:ascii="Arial" w:eastAsia="Arial" w:hAnsi="Arial" w:cs="Arial"/>
                <w:color w:val="000000"/>
                <w:sz w:val="20"/>
                <w:shd w:val="clear" w:color="auto" w:fill="FFFFFF"/>
              </w:rPr>
              <w:t>-</w:t>
            </w:r>
            <w:r>
              <w:rPr>
                <w:rFonts w:ascii="Arial" w:eastAsia="Arial" w:hAnsi="Arial" w:cs="Arial"/>
                <w:color w:val="000000"/>
                <w:sz w:val="20"/>
                <w:shd w:val="clear" w:color="auto" w:fill="FFFFFF"/>
              </w:rPr>
              <w:t xml:space="preserve"> </w:t>
            </w:r>
            <w:r w:rsidRPr="00612184">
              <w:rPr>
                <w:rFonts w:ascii="Arial" w:eastAsia="Arial" w:hAnsi="Arial" w:cs="Arial"/>
                <w:color w:val="000000"/>
                <w:sz w:val="20"/>
                <w:shd w:val="clear" w:color="auto" w:fill="FFFFFF"/>
              </w:rPr>
              <w:t>résolutions des pannes et problèmes techniques</w:t>
            </w:r>
            <w:r>
              <w:rPr>
                <w:rFonts w:ascii="Arial" w:eastAsia="Arial" w:hAnsi="Arial" w:cs="Arial"/>
                <w:color w:val="000000"/>
                <w:sz w:val="20"/>
                <w:shd w:val="clear" w:color="auto" w:fill="FFFFFF"/>
              </w:rPr>
              <w:t xml:space="preserve"> : </w:t>
            </w:r>
          </w:p>
          <w:p w14:paraId="6B4ECE0E" w14:textId="684E44FB" w:rsidR="00825EC3" w:rsidRPr="00612184" w:rsidRDefault="00825EC3" w:rsidP="00825EC3">
            <w:pPr>
              <w:rPr>
                <w:rFonts w:ascii="Arial" w:eastAsia="Arial" w:hAnsi="Arial" w:cs="Arial"/>
                <w:color w:val="000000"/>
                <w:sz w:val="20"/>
                <w:shd w:val="clear" w:color="auto" w:fill="FFFFFF"/>
              </w:rPr>
            </w:pPr>
            <w:r w:rsidRPr="00612184">
              <w:rPr>
                <w:rFonts w:ascii="Arial" w:eastAsia="Arial" w:hAnsi="Arial" w:cs="Arial"/>
                <w:color w:val="000000"/>
                <w:sz w:val="20"/>
                <w:shd w:val="clear" w:color="auto" w:fill="FFFFFF"/>
              </w:rPr>
              <w:t>-</w:t>
            </w:r>
            <w:r>
              <w:rPr>
                <w:rFonts w:ascii="Arial" w:eastAsia="Arial" w:hAnsi="Arial" w:cs="Arial"/>
                <w:color w:val="000000"/>
                <w:sz w:val="20"/>
                <w:shd w:val="clear" w:color="auto" w:fill="FFFFFF"/>
              </w:rPr>
              <w:t xml:space="preserve"> </w:t>
            </w:r>
            <w:r w:rsidRPr="00612184">
              <w:rPr>
                <w:rFonts w:ascii="Arial" w:eastAsia="Arial" w:hAnsi="Arial" w:cs="Arial"/>
                <w:color w:val="000000"/>
                <w:sz w:val="20"/>
                <w:shd w:val="clear" w:color="auto" w:fill="FFFFFF"/>
              </w:rPr>
              <w:t>déblocage des passagers dans cabine</w:t>
            </w:r>
            <w:r>
              <w:rPr>
                <w:rFonts w:ascii="Arial" w:eastAsia="Arial" w:hAnsi="Arial" w:cs="Arial"/>
                <w:color w:val="000000"/>
                <w:sz w:val="20"/>
                <w:shd w:val="clear" w:color="auto" w:fill="FFFFFF"/>
              </w:rPr>
              <w:t xml:space="preserve"> : </w:t>
            </w:r>
          </w:p>
          <w:p w14:paraId="0DE6D8E1" w14:textId="77777777" w:rsidR="00825EC3" w:rsidRDefault="00825EC3" w:rsidP="00223099">
            <w:pPr>
              <w:spacing w:after="0" w:line="240" w:lineRule="auto"/>
              <w:rPr>
                <w:rFonts w:ascii="Arial" w:eastAsia="Times New Roman" w:hAnsi="Arial" w:cs="Arial"/>
                <w:b/>
                <w:bCs/>
                <w:color w:val="000000"/>
                <w:kern w:val="0"/>
                <w:sz w:val="22"/>
                <w:szCs w:val="22"/>
                <w:lang w:eastAsia="fr-FR"/>
                <w14:ligatures w14:val="none"/>
              </w:rPr>
            </w:pPr>
          </w:p>
        </w:tc>
      </w:tr>
    </w:tbl>
    <w:p w14:paraId="672155CA" w14:textId="77777777" w:rsidR="00223099" w:rsidRPr="00825EC3" w:rsidRDefault="00223099" w:rsidP="00223099">
      <w:pPr>
        <w:pStyle w:val="Paragraphedeliste"/>
        <w:rPr>
          <w:rFonts w:ascii="Arial" w:hAnsi="Arial" w:cs="Arial"/>
        </w:rPr>
      </w:pPr>
    </w:p>
    <w:p w14:paraId="637BBCD6" w14:textId="77777777" w:rsidR="009250D2" w:rsidRDefault="009250D2" w:rsidP="00223099">
      <w:pPr>
        <w:pStyle w:val="Paragraphedeliste"/>
        <w:rPr>
          <w:rFonts w:ascii="Arial" w:hAnsi="Arial" w:cs="Arial"/>
        </w:rPr>
      </w:pPr>
    </w:p>
    <w:p w14:paraId="71D19ABC" w14:textId="77777777" w:rsidR="00FA0D7B" w:rsidRDefault="00FA0D7B" w:rsidP="00223099">
      <w:pPr>
        <w:pStyle w:val="Paragraphedeliste"/>
        <w:rPr>
          <w:rFonts w:ascii="Arial" w:hAnsi="Arial" w:cs="Arial"/>
        </w:rPr>
      </w:pPr>
    </w:p>
    <w:p w14:paraId="144ECF60" w14:textId="77777777" w:rsidR="00FA0D7B" w:rsidRDefault="00FA0D7B" w:rsidP="00223099">
      <w:pPr>
        <w:pStyle w:val="Paragraphedeliste"/>
        <w:rPr>
          <w:rFonts w:ascii="Arial" w:hAnsi="Arial" w:cs="Arial"/>
        </w:rPr>
      </w:pPr>
    </w:p>
    <w:p w14:paraId="0CCE9D84" w14:textId="77777777" w:rsidR="00FA0D7B" w:rsidRDefault="00FA0D7B" w:rsidP="00223099">
      <w:pPr>
        <w:pStyle w:val="Paragraphedeliste"/>
        <w:rPr>
          <w:rFonts w:ascii="Arial" w:hAnsi="Arial" w:cs="Arial"/>
        </w:rPr>
      </w:pPr>
    </w:p>
    <w:p w14:paraId="0259ECA1" w14:textId="77777777" w:rsidR="00FA0D7B" w:rsidRDefault="00FA0D7B" w:rsidP="00223099">
      <w:pPr>
        <w:pStyle w:val="Paragraphedeliste"/>
        <w:rPr>
          <w:rFonts w:ascii="Arial" w:hAnsi="Arial" w:cs="Arial"/>
        </w:rPr>
      </w:pPr>
    </w:p>
    <w:p w14:paraId="3F6D0063" w14:textId="77777777" w:rsidR="00FA0D7B" w:rsidRPr="00825EC3" w:rsidRDefault="00FA0D7B" w:rsidP="00223099">
      <w:pPr>
        <w:pStyle w:val="Paragraphedeliste"/>
        <w:rPr>
          <w:rFonts w:ascii="Arial" w:hAnsi="Arial" w:cs="Arial"/>
        </w:rPr>
      </w:pPr>
    </w:p>
    <w:tbl>
      <w:tblPr>
        <w:tblW w:w="8780" w:type="dxa"/>
        <w:tblCellMar>
          <w:left w:w="70" w:type="dxa"/>
          <w:right w:w="70" w:type="dxa"/>
        </w:tblCellMar>
        <w:tblLook w:val="04A0" w:firstRow="1" w:lastRow="0" w:firstColumn="1" w:lastColumn="0" w:noHBand="0" w:noVBand="1"/>
      </w:tblPr>
      <w:tblGrid>
        <w:gridCol w:w="4385"/>
        <w:gridCol w:w="4395"/>
      </w:tblGrid>
      <w:tr w:rsidR="009250D2" w:rsidRPr="00825EC3" w14:paraId="2473A339" w14:textId="77777777" w:rsidTr="5A886B8C">
        <w:trPr>
          <w:trHeight w:val="300"/>
        </w:trPr>
        <w:tc>
          <w:tcPr>
            <w:tcW w:w="8780" w:type="dxa"/>
            <w:gridSpan w:val="2"/>
            <w:tcBorders>
              <w:top w:val="single" w:sz="8" w:space="0" w:color="auto"/>
              <w:left w:val="single" w:sz="8" w:space="0" w:color="auto"/>
              <w:bottom w:val="single" w:sz="8" w:space="0" w:color="auto"/>
              <w:right w:val="single" w:sz="8" w:space="0" w:color="000000" w:themeColor="text1"/>
            </w:tcBorders>
            <w:shd w:val="clear" w:color="auto" w:fill="47D359"/>
            <w:noWrap/>
            <w:vAlign w:val="center"/>
            <w:hideMark/>
          </w:tcPr>
          <w:p w14:paraId="7F16B03A" w14:textId="2B316BC4" w:rsidR="009250D2" w:rsidRPr="00825EC3" w:rsidRDefault="009250D2" w:rsidP="009250D2">
            <w:pPr>
              <w:spacing w:after="0" w:line="240" w:lineRule="auto"/>
              <w:jc w:val="center"/>
              <w:rPr>
                <w:rFonts w:ascii="Arial" w:eastAsia="Times New Roman" w:hAnsi="Arial" w:cs="Arial"/>
                <w:b/>
                <w:bCs/>
                <w:color w:val="000000"/>
                <w:kern w:val="0"/>
                <w:sz w:val="22"/>
                <w:szCs w:val="22"/>
                <w:lang w:eastAsia="fr-FR"/>
                <w14:ligatures w14:val="none"/>
              </w:rPr>
            </w:pPr>
            <w:r w:rsidRPr="00825EC3">
              <w:rPr>
                <w:rFonts w:ascii="Arial" w:eastAsia="Times New Roman" w:hAnsi="Arial" w:cs="Arial"/>
                <w:b/>
                <w:bCs/>
                <w:color w:val="000000"/>
                <w:kern w:val="0"/>
                <w:sz w:val="22"/>
                <w:szCs w:val="22"/>
                <w:lang w:eastAsia="fr-FR"/>
                <w14:ligatures w14:val="none"/>
              </w:rPr>
              <w:lastRenderedPageBreak/>
              <w:t xml:space="preserve">CRITERE </w:t>
            </w:r>
            <w:r w:rsidR="00825EC3">
              <w:rPr>
                <w:rFonts w:ascii="Arial" w:eastAsia="Times New Roman" w:hAnsi="Arial" w:cs="Arial"/>
                <w:b/>
                <w:bCs/>
                <w:color w:val="000000"/>
                <w:kern w:val="0"/>
                <w:sz w:val="22"/>
                <w:szCs w:val="22"/>
                <w:lang w:eastAsia="fr-FR"/>
                <w14:ligatures w14:val="none"/>
              </w:rPr>
              <w:t>RSE</w:t>
            </w:r>
            <w:r w:rsidRPr="00825EC3">
              <w:rPr>
                <w:rFonts w:ascii="Arial" w:eastAsia="Times New Roman" w:hAnsi="Arial" w:cs="Arial"/>
                <w:b/>
                <w:bCs/>
                <w:color w:val="000000"/>
                <w:kern w:val="0"/>
                <w:sz w:val="22"/>
                <w:szCs w:val="22"/>
                <w:lang w:eastAsia="fr-FR"/>
                <w14:ligatures w14:val="none"/>
              </w:rPr>
              <w:t xml:space="preserve"> / </w:t>
            </w:r>
            <w:r w:rsidR="001A153A">
              <w:rPr>
                <w:rFonts w:ascii="Arial" w:eastAsia="Times New Roman" w:hAnsi="Arial" w:cs="Arial"/>
                <w:b/>
                <w:bCs/>
                <w:color w:val="000000"/>
                <w:kern w:val="0"/>
                <w:sz w:val="22"/>
                <w:szCs w:val="22"/>
                <w:lang w:eastAsia="fr-FR"/>
                <w14:ligatures w14:val="none"/>
              </w:rPr>
              <w:t>10</w:t>
            </w:r>
            <w:r w:rsidRPr="00825EC3">
              <w:rPr>
                <w:rFonts w:ascii="Arial" w:eastAsia="Times New Roman" w:hAnsi="Arial" w:cs="Arial"/>
                <w:b/>
                <w:bCs/>
                <w:color w:val="000000"/>
                <w:kern w:val="0"/>
                <w:sz w:val="22"/>
                <w:szCs w:val="22"/>
                <w:lang w:eastAsia="fr-FR"/>
                <w14:ligatures w14:val="none"/>
              </w:rPr>
              <w:t xml:space="preserve"> POINTS</w:t>
            </w:r>
          </w:p>
        </w:tc>
      </w:tr>
      <w:tr w:rsidR="009250D2" w:rsidRPr="00825EC3" w14:paraId="5B26A122" w14:textId="77777777" w:rsidTr="00FA0D7B">
        <w:trPr>
          <w:trHeight w:val="1452"/>
        </w:trPr>
        <w:tc>
          <w:tcPr>
            <w:tcW w:w="4385" w:type="dxa"/>
            <w:tcBorders>
              <w:top w:val="nil"/>
              <w:left w:val="single" w:sz="8" w:space="0" w:color="auto"/>
              <w:bottom w:val="single" w:sz="8" w:space="0" w:color="auto"/>
              <w:right w:val="single" w:sz="8" w:space="0" w:color="auto"/>
            </w:tcBorders>
            <w:shd w:val="clear" w:color="auto" w:fill="auto"/>
            <w:noWrap/>
            <w:vAlign w:val="center"/>
          </w:tcPr>
          <w:p w14:paraId="6AB1A577" w14:textId="77777777" w:rsidR="00FA0D7B" w:rsidRPr="00612184" w:rsidRDefault="00FA0D7B" w:rsidP="00FA0D7B">
            <w:pPr>
              <w:contextualSpacing/>
              <w:rPr>
                <w:rFonts w:ascii="Arial" w:eastAsia="Arial" w:hAnsi="Arial" w:cs="Arial"/>
                <w:color w:val="000000"/>
                <w:sz w:val="20"/>
                <w:shd w:val="clear" w:color="auto" w:fill="FFFFFF"/>
              </w:rPr>
            </w:pPr>
            <w:r w:rsidRPr="00612184">
              <w:rPr>
                <w:rFonts w:ascii="Arial" w:eastAsia="Arial" w:hAnsi="Arial" w:cs="Arial"/>
                <w:color w:val="000000"/>
                <w:sz w:val="20"/>
                <w:shd w:val="clear" w:color="auto" w:fill="FFFFFF"/>
              </w:rPr>
              <w:t>Note RSE et DD décrivant l’organisation mise en place par le candidat pour la prise en compte dans son activité du domaine environnemental social et sociétal (écoproduits, traitement des déchets, économies sur les énergies, énergies vertes, intégration sociale, qualité de vie au travail)</w:t>
            </w:r>
          </w:p>
          <w:p w14:paraId="034988D1" w14:textId="2E0AA9D9" w:rsidR="009250D2" w:rsidRPr="00825EC3" w:rsidRDefault="009250D2" w:rsidP="009250D2">
            <w:pPr>
              <w:spacing w:after="0" w:line="240" w:lineRule="auto"/>
              <w:jc w:val="center"/>
              <w:rPr>
                <w:rFonts w:ascii="Arial" w:eastAsia="Times New Roman" w:hAnsi="Arial" w:cs="Arial"/>
                <w:color w:val="000000"/>
                <w:kern w:val="0"/>
                <w:sz w:val="22"/>
                <w:szCs w:val="22"/>
                <w:lang w:eastAsia="fr-FR"/>
                <w14:ligatures w14:val="none"/>
              </w:rPr>
            </w:pPr>
          </w:p>
        </w:tc>
        <w:tc>
          <w:tcPr>
            <w:tcW w:w="4395" w:type="dxa"/>
            <w:tcBorders>
              <w:top w:val="nil"/>
              <w:left w:val="nil"/>
              <w:bottom w:val="single" w:sz="8" w:space="0" w:color="auto"/>
              <w:right w:val="single" w:sz="8" w:space="0" w:color="auto"/>
            </w:tcBorders>
            <w:shd w:val="clear" w:color="auto" w:fill="auto"/>
          </w:tcPr>
          <w:p w14:paraId="37127BDD" w14:textId="12C516DC" w:rsidR="009250D2" w:rsidRPr="00825EC3" w:rsidRDefault="009250D2" w:rsidP="009250D2">
            <w:pPr>
              <w:spacing w:after="0" w:line="240" w:lineRule="auto"/>
              <w:rPr>
                <w:rFonts w:ascii="Arial" w:eastAsia="Times New Roman" w:hAnsi="Arial" w:cs="Arial"/>
                <w:color w:val="000000"/>
                <w:kern w:val="0"/>
                <w:sz w:val="22"/>
                <w:szCs w:val="22"/>
                <w:lang w:eastAsia="fr-FR"/>
                <w14:ligatures w14:val="none"/>
              </w:rPr>
            </w:pPr>
          </w:p>
        </w:tc>
      </w:tr>
    </w:tbl>
    <w:p w14:paraId="64CF612C" w14:textId="77777777" w:rsidR="009250D2" w:rsidRPr="00825EC3" w:rsidRDefault="009250D2" w:rsidP="00223099">
      <w:pPr>
        <w:pStyle w:val="Paragraphedeliste"/>
        <w:rPr>
          <w:rFonts w:ascii="Arial" w:hAnsi="Arial" w:cs="Arial"/>
        </w:rPr>
      </w:pPr>
    </w:p>
    <w:p w14:paraId="710F07AA" w14:textId="77777777" w:rsidR="00711270" w:rsidRPr="00825EC3" w:rsidRDefault="00711270" w:rsidP="00223099">
      <w:pPr>
        <w:pStyle w:val="Paragraphedeliste"/>
        <w:rPr>
          <w:rFonts w:ascii="Arial" w:hAnsi="Arial" w:cs="Arial"/>
        </w:rPr>
      </w:pPr>
    </w:p>
    <w:sectPr w:rsidR="00711270" w:rsidRPr="00825E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7C39FA"/>
    <w:multiLevelType w:val="hybridMultilevel"/>
    <w:tmpl w:val="41A24040"/>
    <w:lvl w:ilvl="0" w:tplc="128E2366">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36A7722"/>
    <w:multiLevelType w:val="hybridMultilevel"/>
    <w:tmpl w:val="670E1672"/>
    <w:lvl w:ilvl="0" w:tplc="4022DF56">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40078747">
    <w:abstractNumId w:val="1"/>
  </w:num>
  <w:num w:numId="2" w16cid:durableId="764691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099"/>
    <w:rsid w:val="001A153A"/>
    <w:rsid w:val="00223099"/>
    <w:rsid w:val="004378A6"/>
    <w:rsid w:val="005906E0"/>
    <w:rsid w:val="005F5F74"/>
    <w:rsid w:val="00711270"/>
    <w:rsid w:val="00825EC3"/>
    <w:rsid w:val="009250D2"/>
    <w:rsid w:val="00C027A1"/>
    <w:rsid w:val="00D175DB"/>
    <w:rsid w:val="00D831E3"/>
    <w:rsid w:val="00FA0D7B"/>
    <w:rsid w:val="00FC4BD3"/>
    <w:rsid w:val="01676470"/>
    <w:rsid w:val="066B24D8"/>
    <w:rsid w:val="067EC33D"/>
    <w:rsid w:val="06C7FF4A"/>
    <w:rsid w:val="088F2A7F"/>
    <w:rsid w:val="097E648C"/>
    <w:rsid w:val="0ABE6475"/>
    <w:rsid w:val="0BBA04EA"/>
    <w:rsid w:val="0C60EF6D"/>
    <w:rsid w:val="0DC53A6E"/>
    <w:rsid w:val="1055D3A9"/>
    <w:rsid w:val="1094D1C7"/>
    <w:rsid w:val="12C57331"/>
    <w:rsid w:val="147B688D"/>
    <w:rsid w:val="16F1B6A9"/>
    <w:rsid w:val="1833DE62"/>
    <w:rsid w:val="185A7519"/>
    <w:rsid w:val="1A8EFCAB"/>
    <w:rsid w:val="1EFC31DA"/>
    <w:rsid w:val="1F7B643F"/>
    <w:rsid w:val="20963422"/>
    <w:rsid w:val="22F21638"/>
    <w:rsid w:val="23986C0F"/>
    <w:rsid w:val="24D4817C"/>
    <w:rsid w:val="26D923F2"/>
    <w:rsid w:val="27D18043"/>
    <w:rsid w:val="2A164507"/>
    <w:rsid w:val="2B532DB4"/>
    <w:rsid w:val="2B7704B2"/>
    <w:rsid w:val="2CAADCA8"/>
    <w:rsid w:val="2D92C307"/>
    <w:rsid w:val="2EF1058E"/>
    <w:rsid w:val="2FCCC44F"/>
    <w:rsid w:val="34F97C73"/>
    <w:rsid w:val="39E64EB1"/>
    <w:rsid w:val="39EDEBFB"/>
    <w:rsid w:val="3FF88C95"/>
    <w:rsid w:val="418FE19E"/>
    <w:rsid w:val="41D565C7"/>
    <w:rsid w:val="41E29DFD"/>
    <w:rsid w:val="4343CD5A"/>
    <w:rsid w:val="44B81906"/>
    <w:rsid w:val="470CDDA1"/>
    <w:rsid w:val="48B3AD3E"/>
    <w:rsid w:val="4D8B8EE3"/>
    <w:rsid w:val="4F57A2EA"/>
    <w:rsid w:val="53D7679C"/>
    <w:rsid w:val="5436B094"/>
    <w:rsid w:val="58B0B656"/>
    <w:rsid w:val="59219F50"/>
    <w:rsid w:val="592B052A"/>
    <w:rsid w:val="5A886B8C"/>
    <w:rsid w:val="5FDDF7BA"/>
    <w:rsid w:val="61B6700A"/>
    <w:rsid w:val="61FD76EB"/>
    <w:rsid w:val="69620D8C"/>
    <w:rsid w:val="6B14BAA7"/>
    <w:rsid w:val="6C38F77A"/>
    <w:rsid w:val="701E0A81"/>
    <w:rsid w:val="750A5EF5"/>
    <w:rsid w:val="75367ACA"/>
    <w:rsid w:val="7B0FD140"/>
    <w:rsid w:val="7CB972A4"/>
    <w:rsid w:val="7CE92075"/>
    <w:rsid w:val="7E2BAEEA"/>
    <w:rsid w:val="7F2CBD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5410D"/>
  <w15:chartTrackingRefBased/>
  <w15:docId w15:val="{5D349695-730D-4D90-918E-5EC371716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2230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2230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223099"/>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2309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22309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223099"/>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23099"/>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23099"/>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23099"/>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2309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22309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22309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22309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223099"/>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22309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2309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2309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23099"/>
    <w:rPr>
      <w:rFonts w:eastAsiaTheme="majorEastAsia" w:cstheme="majorBidi"/>
      <w:color w:val="272727" w:themeColor="text1" w:themeTint="D8"/>
    </w:rPr>
  </w:style>
  <w:style w:type="paragraph" w:styleId="Titre">
    <w:name w:val="Title"/>
    <w:basedOn w:val="Normal"/>
    <w:next w:val="Normal"/>
    <w:link w:val="TitreCar"/>
    <w:uiPriority w:val="10"/>
    <w:qFormat/>
    <w:rsid w:val="002230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2309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2309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2309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23099"/>
    <w:pPr>
      <w:spacing w:before="160"/>
      <w:jc w:val="center"/>
    </w:pPr>
    <w:rPr>
      <w:i/>
      <w:iCs/>
      <w:color w:val="404040" w:themeColor="text1" w:themeTint="BF"/>
    </w:rPr>
  </w:style>
  <w:style w:type="character" w:customStyle="1" w:styleId="CitationCar">
    <w:name w:val="Citation Car"/>
    <w:basedOn w:val="Policepardfaut"/>
    <w:link w:val="Citation"/>
    <w:uiPriority w:val="29"/>
    <w:rsid w:val="00223099"/>
    <w:rPr>
      <w:i/>
      <w:iCs/>
      <w:color w:val="404040" w:themeColor="text1" w:themeTint="BF"/>
    </w:rPr>
  </w:style>
  <w:style w:type="paragraph" w:styleId="Paragraphedeliste">
    <w:name w:val="List Paragraph"/>
    <w:basedOn w:val="Normal"/>
    <w:uiPriority w:val="34"/>
    <w:qFormat/>
    <w:rsid w:val="00223099"/>
    <w:pPr>
      <w:ind w:left="720"/>
      <w:contextualSpacing/>
    </w:pPr>
  </w:style>
  <w:style w:type="character" w:styleId="Accentuationintense">
    <w:name w:val="Intense Emphasis"/>
    <w:basedOn w:val="Policepardfaut"/>
    <w:uiPriority w:val="21"/>
    <w:qFormat/>
    <w:rsid w:val="00223099"/>
    <w:rPr>
      <w:i/>
      <w:iCs/>
      <w:color w:val="0F4761" w:themeColor="accent1" w:themeShade="BF"/>
    </w:rPr>
  </w:style>
  <w:style w:type="paragraph" w:styleId="Citationintense">
    <w:name w:val="Intense Quote"/>
    <w:basedOn w:val="Normal"/>
    <w:next w:val="Normal"/>
    <w:link w:val="CitationintenseCar"/>
    <w:uiPriority w:val="30"/>
    <w:qFormat/>
    <w:rsid w:val="002230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23099"/>
    <w:rPr>
      <w:i/>
      <w:iCs/>
      <w:color w:val="0F4761" w:themeColor="accent1" w:themeShade="BF"/>
    </w:rPr>
  </w:style>
  <w:style w:type="character" w:styleId="Rfrenceintense">
    <w:name w:val="Intense Reference"/>
    <w:basedOn w:val="Policepardfaut"/>
    <w:uiPriority w:val="32"/>
    <w:qFormat/>
    <w:rsid w:val="00223099"/>
    <w:rPr>
      <w:b/>
      <w:bCs/>
      <w:smallCaps/>
      <w:color w:val="0F4761" w:themeColor="accent1" w:themeShade="BF"/>
      <w:spacing w:val="5"/>
    </w:rPr>
  </w:style>
  <w:style w:type="paragraph" w:styleId="Rvision">
    <w:name w:val="Revision"/>
    <w:hidden/>
    <w:uiPriority w:val="99"/>
    <w:semiHidden/>
    <w:rsid w:val="00FC4BD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805654">
      <w:bodyDiv w:val="1"/>
      <w:marLeft w:val="0"/>
      <w:marRight w:val="0"/>
      <w:marTop w:val="0"/>
      <w:marBottom w:val="0"/>
      <w:divBdr>
        <w:top w:val="none" w:sz="0" w:space="0" w:color="auto"/>
        <w:left w:val="none" w:sz="0" w:space="0" w:color="auto"/>
        <w:bottom w:val="none" w:sz="0" w:space="0" w:color="auto"/>
        <w:right w:val="none" w:sz="0" w:space="0" w:color="auto"/>
      </w:divBdr>
    </w:div>
    <w:div w:id="904150107">
      <w:bodyDiv w:val="1"/>
      <w:marLeft w:val="0"/>
      <w:marRight w:val="0"/>
      <w:marTop w:val="0"/>
      <w:marBottom w:val="0"/>
      <w:divBdr>
        <w:top w:val="none" w:sz="0" w:space="0" w:color="auto"/>
        <w:left w:val="none" w:sz="0" w:space="0" w:color="auto"/>
        <w:bottom w:val="none" w:sz="0" w:space="0" w:color="auto"/>
        <w:right w:val="none" w:sz="0" w:space="0" w:color="auto"/>
      </w:divBdr>
    </w:div>
    <w:div w:id="1565022483">
      <w:bodyDiv w:val="1"/>
      <w:marLeft w:val="0"/>
      <w:marRight w:val="0"/>
      <w:marTop w:val="0"/>
      <w:marBottom w:val="0"/>
      <w:divBdr>
        <w:top w:val="none" w:sz="0" w:space="0" w:color="auto"/>
        <w:left w:val="none" w:sz="0" w:space="0" w:color="auto"/>
        <w:bottom w:val="none" w:sz="0" w:space="0" w:color="auto"/>
        <w:right w:val="none" w:sz="0" w:space="0" w:color="auto"/>
      </w:divBdr>
    </w:div>
    <w:div w:id="182585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f37bb28-3c43-4981-870c-a6f3c4533ee7" xsi:nil="true"/>
    <lcf76f155ced4ddcb4097134ff3c332f xmlns="88b2af29-8bf6-4e18-a91a-3483588744db">
      <Terms xmlns="http://schemas.microsoft.com/office/infopath/2007/PartnerControls"/>
    </lcf76f155ced4ddcb4097134ff3c332f>
    <Infoscompl_x00e9_mentaires xmlns="88b2af29-8bf6-4e18-a91a-3483588744d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7AD07042C99D429CBA057F5B7394F7" ma:contentTypeVersion="11" ma:contentTypeDescription="Crée un document." ma:contentTypeScope="" ma:versionID="a971cddb026a6f731f103f6c31d6c1ad">
  <xsd:schema xmlns:xsd="http://www.w3.org/2001/XMLSchema" xmlns:xs="http://www.w3.org/2001/XMLSchema" xmlns:p="http://schemas.microsoft.com/office/2006/metadata/properties" xmlns:ns2="88b2af29-8bf6-4e18-a91a-3483588744db" xmlns:ns3="5f37bb28-3c43-4981-870c-a6f3c4533ee7" targetNamespace="http://schemas.microsoft.com/office/2006/metadata/properties" ma:root="true" ma:fieldsID="bbb92d8af09804d9c0119f597d5dd2b2" ns2:_="" ns3:_="">
    <xsd:import namespace="88b2af29-8bf6-4e18-a91a-3483588744db"/>
    <xsd:import namespace="5f37bb28-3c43-4981-870c-a6f3c4533e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Infoscompl_x00e9_mentair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2af29-8bf6-4e18-a91a-3483588744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Infoscompl_x00e9_mentaires" ma:index="11" nillable="true" ma:displayName="Infos complémentaires" ma:format="Dropdown" ma:internalName="Infoscompl_x00e9_mentaire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bbe024dd-8e83-425a-bcd7-b61054f4133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bb28-3c43-4981-870c-a6f3c4533ee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01d9179-f622-4b5f-ae29-83065cbbc194}" ma:internalName="TaxCatchAll" ma:showField="CatchAllData" ma:web="5f37bb28-3c43-4981-870c-a6f3c4533e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FF1388-FD86-48AF-91AA-299048093489}">
  <ds:schemaRefs>
    <ds:schemaRef ds:uri="http://purl.org/dc/elements/1.1/"/>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88b2af29-8bf6-4e18-a91a-3483588744db"/>
    <ds:schemaRef ds:uri="5f37bb28-3c43-4981-870c-a6f3c4533ee7"/>
    <ds:schemaRef ds:uri="http://www.w3.org/XML/1998/namespace"/>
    <ds:schemaRef ds:uri="http://purl.org/dc/terms/"/>
  </ds:schemaRefs>
</ds:datastoreItem>
</file>

<file path=customXml/itemProps2.xml><?xml version="1.0" encoding="utf-8"?>
<ds:datastoreItem xmlns:ds="http://schemas.openxmlformats.org/officeDocument/2006/customXml" ds:itemID="{6C544174-B684-4494-8AAB-92E4CE343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2af29-8bf6-4e18-a91a-3483588744db"/>
    <ds:schemaRef ds:uri="5f37bb28-3c43-4981-870c-a6f3c4533e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BA71C-BD90-4577-B2B8-62B1D3C134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560</Words>
  <Characters>3082</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ENAC</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dc:creator>
  <cp:keywords/>
  <dc:description/>
  <cp:lastModifiedBy>Pierrette LAVERGNE</cp:lastModifiedBy>
  <cp:revision>19</cp:revision>
  <dcterms:created xsi:type="dcterms:W3CDTF">2025-10-08T12:07:00Z</dcterms:created>
  <dcterms:modified xsi:type="dcterms:W3CDTF">2026-06-03T16:21:00Z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0x010100B37AD07042C99D429CBA057F5B7394F7</vt:lpwstr>
  </property>
  <property fmtid="{D5CDD505-2E9C-101B-9397-08002B2CF9AE}" pid="3" name="MediaServiceImageTags">
    <vt:lpwstr/>
  </property>
</Properties>
</file>